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EA706C" w14:textId="6EE178FD" w:rsidR="004B1753" w:rsidRDefault="004B1753" w:rsidP="004B1753">
      <w:pPr>
        <w:spacing w:line="360" w:lineRule="auto"/>
        <w:jc w:val="center"/>
        <w:rPr>
          <w:rFonts w:ascii="Times New Roman" w:hAnsi="Times New Roman" w:cs="Times New Roman"/>
          <w:sz w:val="24"/>
          <w:szCs w:val="24"/>
        </w:rPr>
      </w:pPr>
      <w:bookmarkStart w:id="0" w:name="_GoBack"/>
      <w:bookmarkEnd w:id="0"/>
      <w:r w:rsidRPr="004B1753">
        <w:rPr>
          <w:rFonts w:ascii="Times New Roman" w:hAnsi="Times New Roman" w:cs="Times New Roman"/>
          <w:sz w:val="24"/>
          <w:szCs w:val="24"/>
        </w:rPr>
        <w:t>Desarrollo de la</w:t>
      </w:r>
      <w:r>
        <w:rPr>
          <w:rFonts w:ascii="Times New Roman" w:hAnsi="Times New Roman" w:cs="Times New Roman"/>
          <w:sz w:val="24"/>
          <w:szCs w:val="24"/>
        </w:rPr>
        <w:t xml:space="preserve"> </w:t>
      </w:r>
      <w:r w:rsidRPr="004B1753">
        <w:rPr>
          <w:rFonts w:ascii="Times New Roman" w:hAnsi="Times New Roman" w:cs="Times New Roman"/>
          <w:sz w:val="24"/>
          <w:szCs w:val="24"/>
        </w:rPr>
        <w:t>competencia comunicativa</w:t>
      </w:r>
      <w:r>
        <w:rPr>
          <w:rFonts w:ascii="Times New Roman" w:hAnsi="Times New Roman" w:cs="Times New Roman"/>
          <w:sz w:val="24"/>
          <w:szCs w:val="24"/>
        </w:rPr>
        <w:t xml:space="preserve"> </w:t>
      </w:r>
      <w:r w:rsidR="004C2700" w:rsidRPr="004B1753">
        <w:rPr>
          <w:rFonts w:ascii="Times New Roman" w:hAnsi="Times New Roman" w:cs="Times New Roman"/>
          <w:sz w:val="24"/>
          <w:szCs w:val="24"/>
        </w:rPr>
        <w:t>en</w:t>
      </w:r>
      <w:r w:rsidR="004C2700">
        <w:rPr>
          <w:rFonts w:ascii="Times New Roman" w:hAnsi="Times New Roman" w:cs="Times New Roman"/>
          <w:sz w:val="24"/>
          <w:szCs w:val="24"/>
        </w:rPr>
        <w:t xml:space="preserve"> </w:t>
      </w:r>
      <w:r w:rsidR="004C2700" w:rsidRPr="004B1753">
        <w:rPr>
          <w:rFonts w:ascii="Times New Roman" w:hAnsi="Times New Roman" w:cs="Times New Roman"/>
          <w:sz w:val="24"/>
          <w:szCs w:val="24"/>
        </w:rPr>
        <w:t>niños</w:t>
      </w:r>
      <w:r w:rsidRPr="004B1753">
        <w:rPr>
          <w:rFonts w:ascii="Times New Roman" w:hAnsi="Times New Roman" w:cs="Times New Roman"/>
          <w:sz w:val="24"/>
          <w:szCs w:val="24"/>
        </w:rPr>
        <w:t xml:space="preserve"> con </w:t>
      </w:r>
    </w:p>
    <w:p w14:paraId="5CDAE787" w14:textId="150BEF5D" w:rsidR="002F0595" w:rsidRDefault="004B1753" w:rsidP="004B1753">
      <w:pPr>
        <w:spacing w:line="360" w:lineRule="auto"/>
        <w:jc w:val="center"/>
        <w:rPr>
          <w:rFonts w:ascii="Times New Roman" w:hAnsi="Times New Roman" w:cs="Times New Roman"/>
          <w:sz w:val="24"/>
          <w:szCs w:val="24"/>
        </w:rPr>
      </w:pPr>
      <w:r w:rsidRPr="004B1753">
        <w:rPr>
          <w:rFonts w:ascii="Times New Roman" w:hAnsi="Times New Roman" w:cs="Times New Roman"/>
          <w:sz w:val="24"/>
          <w:szCs w:val="24"/>
        </w:rPr>
        <w:t>TDAH.</w:t>
      </w:r>
    </w:p>
    <w:p w14:paraId="05C39B03" w14:textId="77777777" w:rsidR="004B1753" w:rsidRDefault="004B1753" w:rsidP="000C6C96">
      <w:pPr>
        <w:spacing w:line="360" w:lineRule="auto"/>
        <w:jc w:val="both"/>
        <w:rPr>
          <w:rFonts w:ascii="Times New Roman" w:hAnsi="Times New Roman" w:cs="Times New Roman"/>
          <w:sz w:val="24"/>
          <w:szCs w:val="24"/>
        </w:rPr>
      </w:pPr>
    </w:p>
    <w:p w14:paraId="0C9D73B2" w14:textId="0CFA8E50" w:rsidR="00730153" w:rsidRPr="000C6C96" w:rsidRDefault="00730153" w:rsidP="000C6C96">
      <w:pPr>
        <w:spacing w:line="360" w:lineRule="auto"/>
        <w:jc w:val="both"/>
        <w:rPr>
          <w:rFonts w:ascii="Times New Roman" w:hAnsi="Times New Roman" w:cs="Times New Roman"/>
          <w:b/>
          <w:sz w:val="24"/>
          <w:szCs w:val="24"/>
        </w:rPr>
      </w:pPr>
      <w:r w:rsidRPr="000C6C96">
        <w:rPr>
          <w:rFonts w:ascii="Times New Roman" w:hAnsi="Times New Roman" w:cs="Times New Roman"/>
          <w:sz w:val="24"/>
          <w:szCs w:val="24"/>
        </w:rPr>
        <w:t xml:space="preserve"> </w:t>
      </w:r>
      <w:r w:rsidRPr="000C6C96">
        <w:rPr>
          <w:rFonts w:ascii="Times New Roman" w:hAnsi="Times New Roman" w:cs="Times New Roman"/>
          <w:b/>
          <w:sz w:val="24"/>
          <w:szCs w:val="24"/>
        </w:rPr>
        <w:t>R</w:t>
      </w:r>
      <w:r w:rsidR="004B1753" w:rsidRPr="000C6C96">
        <w:rPr>
          <w:rFonts w:ascii="Times New Roman" w:hAnsi="Times New Roman" w:cs="Times New Roman"/>
          <w:b/>
          <w:sz w:val="24"/>
          <w:szCs w:val="24"/>
        </w:rPr>
        <w:t>esumen</w:t>
      </w:r>
    </w:p>
    <w:p w14:paraId="2E428FB1" w14:textId="1AEDB23E" w:rsidR="00730153" w:rsidRPr="000C6C96" w:rsidRDefault="00730153" w:rsidP="001060FE">
      <w:pPr>
        <w:spacing w:line="360" w:lineRule="auto"/>
        <w:ind w:firstLine="708"/>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El proyecto de investigación, propende por</w:t>
      </w:r>
      <w:r w:rsidR="001262B8" w:rsidRPr="000C6C96">
        <w:rPr>
          <w:rFonts w:ascii="Times New Roman" w:hAnsi="Times New Roman" w:cs="Times New Roman"/>
          <w:sz w:val="24"/>
          <w:szCs w:val="24"/>
          <w:lang w:val="es-AR"/>
        </w:rPr>
        <w:t xml:space="preserve"> explicitar, </w:t>
      </w:r>
      <w:r w:rsidRPr="000C6C96">
        <w:rPr>
          <w:rFonts w:ascii="Times New Roman" w:hAnsi="Times New Roman" w:cs="Times New Roman"/>
          <w:sz w:val="24"/>
          <w:szCs w:val="24"/>
          <w:lang w:val="es-AR"/>
        </w:rPr>
        <w:t>las prácticas pedagógicas que potencializan el desarrollo del lenguaje comunicativo en los niños y niñas</w:t>
      </w:r>
      <w:r w:rsidR="001262B8" w:rsidRPr="000C6C96">
        <w:rPr>
          <w:rFonts w:ascii="Times New Roman" w:hAnsi="Times New Roman" w:cs="Times New Roman"/>
          <w:sz w:val="24"/>
          <w:szCs w:val="24"/>
          <w:lang w:val="es-AR"/>
        </w:rPr>
        <w:t xml:space="preserve"> de la institución educativa Ciudadela Nuevo Occidente de la cuidad de Medellín, </w:t>
      </w:r>
      <w:r w:rsidRPr="000C6C96">
        <w:rPr>
          <w:rFonts w:ascii="Times New Roman" w:hAnsi="Times New Roman" w:cs="Times New Roman"/>
          <w:sz w:val="24"/>
          <w:szCs w:val="24"/>
          <w:lang w:val="es-AR"/>
        </w:rPr>
        <w:t>con déficit de atención entre las edades de 8 y 9 años, dando como importancia los estudios realizados anteriormente de dicho tema dándole como base a los docentes de las instituciones educativas aprendizajes competentes para el buen manejo de estas dificultades en todas las áreas y aspectos que llevan consigo.</w:t>
      </w:r>
    </w:p>
    <w:p w14:paraId="72F7D9BE" w14:textId="2BDBBC62" w:rsidR="00730153" w:rsidRPr="000C6C96" w:rsidRDefault="00614FE4"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 xml:space="preserve"> </w:t>
      </w:r>
      <w:r w:rsidR="00730153" w:rsidRPr="000C6C96">
        <w:rPr>
          <w:rFonts w:ascii="Times New Roman" w:hAnsi="Times New Roman" w:cs="Times New Roman"/>
          <w:sz w:val="24"/>
          <w:szCs w:val="24"/>
          <w:lang w:val="es-AR"/>
        </w:rPr>
        <w:t>La escuela se construye en un espacio para el desarrollo integral de los niños, ellos son los que dinamizan el quehacer educativo en las aulas de clase y por supuesto el maestro será quien denota con su pedagogía el alcance de estrategias que faciliten la adaptación. Por ello el trabajo además de volcar su interés sobre las necesidades educativas especiales, hará mención sobre los alcances de la escuela como agente de inclusión.</w:t>
      </w:r>
    </w:p>
    <w:p w14:paraId="3417D82D" w14:textId="2E63DDE7" w:rsidR="00730153" w:rsidRPr="000C6C96" w:rsidRDefault="00730153" w:rsidP="000C6C96">
      <w:pPr>
        <w:spacing w:line="360" w:lineRule="auto"/>
        <w:jc w:val="both"/>
        <w:rPr>
          <w:rFonts w:ascii="Times New Roman" w:hAnsi="Times New Roman" w:cs="Times New Roman"/>
          <w:b/>
          <w:sz w:val="24"/>
          <w:szCs w:val="24"/>
          <w:lang w:val="es-AR"/>
        </w:rPr>
      </w:pPr>
      <w:r w:rsidRPr="000C6C96">
        <w:rPr>
          <w:rFonts w:ascii="Times New Roman" w:hAnsi="Times New Roman" w:cs="Times New Roman"/>
          <w:b/>
          <w:sz w:val="24"/>
          <w:szCs w:val="24"/>
          <w:lang w:val="es-AR"/>
        </w:rPr>
        <w:t>P</w:t>
      </w:r>
      <w:r w:rsidR="004B1753" w:rsidRPr="000C6C96">
        <w:rPr>
          <w:rFonts w:ascii="Times New Roman" w:hAnsi="Times New Roman" w:cs="Times New Roman"/>
          <w:b/>
          <w:sz w:val="24"/>
          <w:szCs w:val="24"/>
          <w:lang w:val="es-AR"/>
        </w:rPr>
        <w:t>alabras clave:</w:t>
      </w:r>
    </w:p>
    <w:p w14:paraId="11CD0819" w14:textId="4F2AECF6" w:rsidR="00730153" w:rsidRPr="000C6C96" w:rsidRDefault="00614FE4"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730153" w:rsidRPr="000C6C96">
        <w:rPr>
          <w:rFonts w:ascii="Times New Roman" w:hAnsi="Times New Roman" w:cs="Times New Roman"/>
          <w:sz w:val="24"/>
          <w:szCs w:val="24"/>
          <w:lang w:val="es-AR"/>
        </w:rPr>
        <w:t>Práctica pedagógica, competencia comunicativa, déficit de atención, inclusión, necesidades educativas especiales.</w:t>
      </w:r>
    </w:p>
    <w:p w14:paraId="199C7060" w14:textId="3AD46D4A" w:rsidR="00730153" w:rsidRPr="000C15BF" w:rsidRDefault="00730153" w:rsidP="000C6C96">
      <w:pPr>
        <w:spacing w:line="360" w:lineRule="auto"/>
        <w:jc w:val="both"/>
        <w:rPr>
          <w:rFonts w:ascii="Times New Roman" w:hAnsi="Times New Roman" w:cs="Times New Roman"/>
          <w:b/>
          <w:sz w:val="24"/>
          <w:szCs w:val="24"/>
          <w:lang w:val="en-US"/>
        </w:rPr>
      </w:pPr>
      <w:r w:rsidRPr="000C15BF">
        <w:rPr>
          <w:rFonts w:ascii="Times New Roman" w:hAnsi="Times New Roman" w:cs="Times New Roman"/>
          <w:b/>
          <w:sz w:val="24"/>
          <w:szCs w:val="24"/>
          <w:lang w:val="en-US"/>
        </w:rPr>
        <w:t>A</w:t>
      </w:r>
      <w:r w:rsidR="004B1753" w:rsidRPr="000C15BF">
        <w:rPr>
          <w:rFonts w:ascii="Times New Roman" w:hAnsi="Times New Roman" w:cs="Times New Roman"/>
          <w:b/>
          <w:sz w:val="24"/>
          <w:szCs w:val="24"/>
          <w:lang w:val="en-US"/>
        </w:rPr>
        <w:t xml:space="preserve">bstract </w:t>
      </w:r>
    </w:p>
    <w:p w14:paraId="605CC07D" w14:textId="27D6B67F" w:rsidR="001262B8" w:rsidRPr="000C15BF" w:rsidRDefault="00614FE4" w:rsidP="000C6C96">
      <w:pPr>
        <w:spacing w:line="360" w:lineRule="auto"/>
        <w:jc w:val="both"/>
        <w:rPr>
          <w:rFonts w:ascii="Times New Roman" w:hAnsi="Times New Roman" w:cs="Times New Roman"/>
          <w:sz w:val="24"/>
          <w:szCs w:val="24"/>
          <w:lang w:val="en-US"/>
        </w:rPr>
      </w:pPr>
      <w:r w:rsidRPr="000C15BF">
        <w:rPr>
          <w:rFonts w:ascii="Times New Roman" w:hAnsi="Times New Roman" w:cs="Times New Roman"/>
          <w:sz w:val="24"/>
          <w:szCs w:val="24"/>
          <w:lang w:val="en-US"/>
        </w:rPr>
        <w:t xml:space="preserve">     </w:t>
      </w:r>
      <w:r w:rsidR="001060FE">
        <w:rPr>
          <w:rFonts w:ascii="Times New Roman" w:hAnsi="Times New Roman" w:cs="Times New Roman"/>
          <w:sz w:val="24"/>
          <w:szCs w:val="24"/>
          <w:lang w:val="en-US"/>
        </w:rPr>
        <w:tab/>
      </w:r>
      <w:r w:rsidR="001262B8" w:rsidRPr="000C15BF">
        <w:rPr>
          <w:rFonts w:ascii="Times New Roman" w:hAnsi="Times New Roman" w:cs="Times New Roman"/>
          <w:sz w:val="24"/>
          <w:szCs w:val="24"/>
          <w:lang w:val="en-US"/>
        </w:rPr>
        <w:t xml:space="preserve">The research project seeks to make explicit the pedagogical practices that enhance the development of communicative language in the children of the educational institution Ciudadela Nuevo Occidente in the city of </w:t>
      </w:r>
      <w:r w:rsidR="00674C5C" w:rsidRPr="000C15BF">
        <w:rPr>
          <w:rFonts w:ascii="Times New Roman" w:hAnsi="Times New Roman" w:cs="Times New Roman"/>
          <w:sz w:val="24"/>
          <w:szCs w:val="24"/>
          <w:lang w:val="en-US"/>
        </w:rPr>
        <w:t>Medellin</w:t>
      </w:r>
      <w:r w:rsidR="001262B8" w:rsidRPr="000C15BF">
        <w:rPr>
          <w:rFonts w:ascii="Times New Roman" w:hAnsi="Times New Roman" w:cs="Times New Roman"/>
          <w:sz w:val="24"/>
          <w:szCs w:val="24"/>
          <w:lang w:val="en-US"/>
        </w:rPr>
        <w:t>, with attention deficit between the ages of 8 and 9, giving importance to the studies previously carried out on this subject, giving as a basis to teachers of educational institutions competent learning for the proper management of these difficulties in all the areas and aspects that they carry get.</w:t>
      </w:r>
    </w:p>
    <w:p w14:paraId="623F21EE" w14:textId="7323F722" w:rsidR="00730153" w:rsidRPr="000C15BF" w:rsidRDefault="00614FE4" w:rsidP="000C6C96">
      <w:pPr>
        <w:spacing w:line="360" w:lineRule="auto"/>
        <w:jc w:val="both"/>
        <w:rPr>
          <w:rFonts w:ascii="Times New Roman" w:hAnsi="Times New Roman" w:cs="Times New Roman"/>
          <w:sz w:val="24"/>
          <w:szCs w:val="24"/>
          <w:lang w:val="en-US"/>
        </w:rPr>
      </w:pPr>
      <w:r w:rsidRPr="000C15BF">
        <w:rPr>
          <w:rFonts w:ascii="Times New Roman" w:hAnsi="Times New Roman" w:cs="Times New Roman"/>
          <w:sz w:val="24"/>
          <w:szCs w:val="24"/>
          <w:lang w:val="en-US"/>
        </w:rPr>
        <w:lastRenderedPageBreak/>
        <w:t xml:space="preserve">     </w:t>
      </w:r>
      <w:r w:rsidR="001060FE">
        <w:rPr>
          <w:rFonts w:ascii="Times New Roman" w:hAnsi="Times New Roman" w:cs="Times New Roman"/>
          <w:sz w:val="24"/>
          <w:szCs w:val="24"/>
          <w:lang w:val="en-US"/>
        </w:rPr>
        <w:tab/>
      </w:r>
      <w:r w:rsidR="00730153" w:rsidRPr="000C15BF">
        <w:rPr>
          <w:rFonts w:ascii="Times New Roman" w:hAnsi="Times New Roman" w:cs="Times New Roman"/>
          <w:sz w:val="24"/>
          <w:szCs w:val="24"/>
          <w:lang w:val="en-US"/>
        </w:rPr>
        <w:t>The school is built in a space for the integral development of children, They are the ones who dynamize the educational task in the classrooms and of course the teacher will be the one who denotes with his pedagogy the scope of strategies that facilitate adaptation. For this reason, the work will not only focus on special educational needs, but also on the scope of the school as an agent of inclusion.</w:t>
      </w:r>
    </w:p>
    <w:p w14:paraId="13274C4D" w14:textId="5633C41C" w:rsidR="00730153" w:rsidRPr="000C15BF" w:rsidRDefault="00730153" w:rsidP="000C6C96">
      <w:pPr>
        <w:spacing w:line="360" w:lineRule="auto"/>
        <w:jc w:val="both"/>
        <w:rPr>
          <w:rFonts w:ascii="Times New Roman" w:hAnsi="Times New Roman" w:cs="Times New Roman"/>
          <w:b/>
          <w:sz w:val="24"/>
          <w:szCs w:val="24"/>
          <w:lang w:val="en-US"/>
        </w:rPr>
      </w:pPr>
      <w:r w:rsidRPr="000C15BF">
        <w:rPr>
          <w:rFonts w:ascii="Times New Roman" w:hAnsi="Times New Roman" w:cs="Times New Roman"/>
          <w:b/>
          <w:sz w:val="24"/>
          <w:szCs w:val="24"/>
          <w:lang w:val="en-US"/>
        </w:rPr>
        <w:t>K</w:t>
      </w:r>
      <w:r w:rsidR="004B1753" w:rsidRPr="000C15BF">
        <w:rPr>
          <w:rFonts w:ascii="Times New Roman" w:hAnsi="Times New Roman" w:cs="Times New Roman"/>
          <w:b/>
          <w:sz w:val="24"/>
          <w:szCs w:val="24"/>
          <w:lang w:val="en-US"/>
        </w:rPr>
        <w:t>ey words</w:t>
      </w:r>
      <w:r w:rsidRPr="000C15BF">
        <w:rPr>
          <w:rFonts w:ascii="Times New Roman" w:hAnsi="Times New Roman" w:cs="Times New Roman"/>
          <w:b/>
          <w:sz w:val="24"/>
          <w:szCs w:val="24"/>
          <w:lang w:val="en-US"/>
        </w:rPr>
        <w:t xml:space="preserve">: </w:t>
      </w:r>
    </w:p>
    <w:p w14:paraId="46457DCC" w14:textId="60633722" w:rsidR="00730153" w:rsidRDefault="00614FE4" w:rsidP="000C6C96">
      <w:pPr>
        <w:spacing w:line="360" w:lineRule="auto"/>
        <w:jc w:val="both"/>
        <w:rPr>
          <w:rFonts w:ascii="Times New Roman" w:hAnsi="Times New Roman" w:cs="Times New Roman"/>
          <w:sz w:val="24"/>
          <w:szCs w:val="24"/>
          <w:lang w:val="en-US"/>
        </w:rPr>
      </w:pPr>
      <w:r w:rsidRPr="000C15BF">
        <w:rPr>
          <w:rFonts w:ascii="Times New Roman" w:hAnsi="Times New Roman" w:cs="Times New Roman"/>
          <w:sz w:val="24"/>
          <w:szCs w:val="24"/>
          <w:lang w:val="en-US"/>
        </w:rPr>
        <w:t xml:space="preserve">     </w:t>
      </w:r>
      <w:r w:rsidR="00730153" w:rsidRPr="000C15BF">
        <w:rPr>
          <w:rFonts w:ascii="Times New Roman" w:hAnsi="Times New Roman" w:cs="Times New Roman"/>
          <w:sz w:val="24"/>
          <w:szCs w:val="24"/>
          <w:lang w:val="en-US"/>
        </w:rPr>
        <w:t>Pedagogical practice, communicative competence, attention deficit, inclusion, special educational needs.</w:t>
      </w:r>
    </w:p>
    <w:p w14:paraId="5946EBEA" w14:textId="77777777" w:rsidR="004B1753" w:rsidRPr="000C15BF" w:rsidRDefault="004B1753" w:rsidP="000C6C96">
      <w:pPr>
        <w:spacing w:line="360" w:lineRule="auto"/>
        <w:jc w:val="both"/>
        <w:rPr>
          <w:rFonts w:ascii="Times New Roman" w:hAnsi="Times New Roman" w:cs="Times New Roman"/>
          <w:sz w:val="24"/>
          <w:szCs w:val="24"/>
          <w:lang w:val="en-US"/>
        </w:rPr>
      </w:pPr>
    </w:p>
    <w:p w14:paraId="6672DFDA" w14:textId="77777777" w:rsidR="001060FE" w:rsidRDefault="004B1753" w:rsidP="000C6C96">
      <w:pPr>
        <w:spacing w:line="360" w:lineRule="auto"/>
        <w:jc w:val="both"/>
        <w:rPr>
          <w:rFonts w:ascii="Times New Roman" w:hAnsi="Times New Roman" w:cs="Times New Roman"/>
          <w:b/>
          <w:sz w:val="24"/>
          <w:szCs w:val="24"/>
        </w:rPr>
      </w:pPr>
      <w:r w:rsidRPr="000C6C96">
        <w:rPr>
          <w:rFonts w:ascii="Times New Roman" w:hAnsi="Times New Roman" w:cs="Times New Roman"/>
          <w:b/>
          <w:sz w:val="24"/>
          <w:szCs w:val="24"/>
        </w:rPr>
        <w:t>Introducción</w:t>
      </w:r>
    </w:p>
    <w:p w14:paraId="6694085C" w14:textId="52E2EB8A" w:rsidR="001262B8" w:rsidRPr="001060FE" w:rsidRDefault="001262B8" w:rsidP="001060FE">
      <w:pPr>
        <w:spacing w:line="360" w:lineRule="auto"/>
        <w:ind w:firstLine="708"/>
        <w:jc w:val="both"/>
        <w:rPr>
          <w:rFonts w:ascii="Times New Roman" w:hAnsi="Times New Roman" w:cs="Times New Roman"/>
          <w:b/>
          <w:sz w:val="24"/>
          <w:szCs w:val="24"/>
        </w:rPr>
      </w:pPr>
      <w:r w:rsidRPr="000C6C96">
        <w:rPr>
          <w:rFonts w:ascii="Times New Roman" w:hAnsi="Times New Roman" w:cs="Times New Roman"/>
          <w:sz w:val="24"/>
          <w:szCs w:val="24"/>
          <w:lang w:val="es-ES"/>
        </w:rPr>
        <w:t xml:space="preserve">La educación hoy requiere no solo concebir espacios dentro de la formación de conocimientos o de tópicos que diluciden teorías o bases legislativas: además requiere de maestros sensibles capaces de direccionar procesos </w:t>
      </w:r>
      <w:r w:rsidR="004B1753">
        <w:rPr>
          <w:rFonts w:ascii="Times New Roman" w:hAnsi="Times New Roman" w:cs="Times New Roman"/>
          <w:sz w:val="24"/>
          <w:szCs w:val="24"/>
          <w:lang w:val="es-ES"/>
        </w:rPr>
        <w:t>para</w:t>
      </w:r>
      <w:r w:rsidRPr="000C6C96">
        <w:rPr>
          <w:rFonts w:ascii="Times New Roman" w:hAnsi="Times New Roman" w:cs="Times New Roman"/>
          <w:sz w:val="24"/>
          <w:szCs w:val="24"/>
          <w:lang w:val="es-ES"/>
        </w:rPr>
        <w:t xml:space="preserve"> alcanzar objetivos comunes donde la inclusión sea base para guiar </w:t>
      </w:r>
      <w:r w:rsidR="004B1753">
        <w:rPr>
          <w:rFonts w:ascii="Times New Roman" w:hAnsi="Times New Roman" w:cs="Times New Roman"/>
          <w:sz w:val="24"/>
          <w:szCs w:val="24"/>
          <w:lang w:val="es-ES"/>
        </w:rPr>
        <w:t xml:space="preserve">al logro </w:t>
      </w:r>
      <w:r w:rsidR="001060FE">
        <w:rPr>
          <w:rFonts w:ascii="Times New Roman" w:hAnsi="Times New Roman" w:cs="Times New Roman"/>
          <w:sz w:val="24"/>
          <w:szCs w:val="24"/>
          <w:lang w:val="es-ES"/>
        </w:rPr>
        <w:t xml:space="preserve">de </w:t>
      </w:r>
      <w:r w:rsidR="001060FE" w:rsidRPr="000C6C96">
        <w:rPr>
          <w:rFonts w:ascii="Times New Roman" w:hAnsi="Times New Roman" w:cs="Times New Roman"/>
          <w:sz w:val="24"/>
          <w:szCs w:val="24"/>
          <w:lang w:val="es-ES"/>
        </w:rPr>
        <w:t>aprendizajes</w:t>
      </w:r>
      <w:r w:rsidRPr="000C6C96">
        <w:rPr>
          <w:rFonts w:ascii="Times New Roman" w:hAnsi="Times New Roman" w:cs="Times New Roman"/>
          <w:sz w:val="24"/>
          <w:szCs w:val="24"/>
          <w:lang w:val="es-ES"/>
        </w:rPr>
        <w:t xml:space="preserve">. </w:t>
      </w:r>
    </w:p>
    <w:p w14:paraId="368AFED2" w14:textId="60029C6A" w:rsidR="001262B8" w:rsidRPr="000C6C96" w:rsidRDefault="00614FE4" w:rsidP="000C6C96">
      <w:pPr>
        <w:spacing w:line="360" w:lineRule="auto"/>
        <w:jc w:val="both"/>
        <w:rPr>
          <w:rFonts w:ascii="Times New Roman" w:hAnsi="Times New Roman" w:cs="Times New Roman"/>
          <w:sz w:val="24"/>
          <w:szCs w:val="24"/>
          <w:lang w:val="es-ES"/>
        </w:rPr>
      </w:pPr>
      <w:r w:rsidRPr="000C6C96">
        <w:rPr>
          <w:rFonts w:ascii="Times New Roman" w:hAnsi="Times New Roman" w:cs="Times New Roman"/>
          <w:sz w:val="24"/>
          <w:szCs w:val="24"/>
          <w:lang w:val="es-ES"/>
        </w:rPr>
        <w:t xml:space="preserve">     </w:t>
      </w:r>
      <w:r w:rsidR="001060FE">
        <w:rPr>
          <w:rFonts w:ascii="Times New Roman" w:hAnsi="Times New Roman" w:cs="Times New Roman"/>
          <w:sz w:val="24"/>
          <w:szCs w:val="24"/>
          <w:lang w:val="es-ES"/>
        </w:rPr>
        <w:tab/>
      </w:r>
      <w:r w:rsidR="001262B8" w:rsidRPr="000C6C96">
        <w:rPr>
          <w:rFonts w:ascii="Times New Roman" w:hAnsi="Times New Roman" w:cs="Times New Roman"/>
          <w:sz w:val="24"/>
          <w:szCs w:val="24"/>
          <w:lang w:val="es-ES"/>
        </w:rPr>
        <w:t>Algunos de los estudios revisados en torno al tema del TDAH</w:t>
      </w:r>
      <w:r w:rsidR="004B1753">
        <w:rPr>
          <w:rFonts w:ascii="Times New Roman" w:hAnsi="Times New Roman" w:cs="Times New Roman"/>
          <w:sz w:val="24"/>
          <w:szCs w:val="24"/>
          <w:lang w:val="es-ES"/>
        </w:rPr>
        <w:t xml:space="preserve"> permiten inferir el papel de la escuela en el proceso de desarrollo, socialización y arraigo pedagógico en lo que implica la formación integral de los estudiantes en la escuela. </w:t>
      </w:r>
    </w:p>
    <w:p w14:paraId="7E86981C" w14:textId="5F376FC3" w:rsidR="001262B8" w:rsidRPr="000C6C96" w:rsidRDefault="00614FE4" w:rsidP="000C6C96">
      <w:pPr>
        <w:spacing w:line="360" w:lineRule="auto"/>
        <w:jc w:val="both"/>
        <w:rPr>
          <w:rFonts w:ascii="Times New Roman" w:hAnsi="Times New Roman" w:cs="Times New Roman"/>
          <w:sz w:val="24"/>
          <w:szCs w:val="24"/>
          <w:lang w:val="es-ES"/>
        </w:rPr>
      </w:pPr>
      <w:r w:rsidRPr="000C6C96">
        <w:rPr>
          <w:rFonts w:ascii="Times New Roman" w:hAnsi="Times New Roman" w:cs="Times New Roman"/>
          <w:sz w:val="24"/>
          <w:szCs w:val="24"/>
          <w:lang w:val="es-ES"/>
        </w:rPr>
        <w:t xml:space="preserve">     </w:t>
      </w:r>
      <w:r w:rsidR="001060FE">
        <w:rPr>
          <w:rFonts w:ascii="Times New Roman" w:hAnsi="Times New Roman" w:cs="Times New Roman"/>
          <w:sz w:val="24"/>
          <w:szCs w:val="24"/>
          <w:lang w:val="es-ES"/>
        </w:rPr>
        <w:tab/>
      </w:r>
      <w:r w:rsidR="001262B8" w:rsidRPr="000C6C96">
        <w:rPr>
          <w:rFonts w:ascii="Times New Roman" w:hAnsi="Times New Roman" w:cs="Times New Roman"/>
          <w:sz w:val="24"/>
          <w:szCs w:val="24"/>
          <w:lang w:val="es-ES"/>
        </w:rPr>
        <w:t xml:space="preserve">Los niños con TDAH poseen grandes dificultades </w:t>
      </w:r>
      <w:r w:rsidR="004B1753">
        <w:rPr>
          <w:rFonts w:ascii="Times New Roman" w:hAnsi="Times New Roman" w:cs="Times New Roman"/>
          <w:sz w:val="24"/>
          <w:szCs w:val="24"/>
          <w:lang w:val="es-ES"/>
        </w:rPr>
        <w:t>manifestadas en lo comunicativo, lo social, lo educativo, lo comportamental…</w:t>
      </w:r>
      <w:r w:rsidR="001060FE">
        <w:rPr>
          <w:rFonts w:ascii="Times New Roman" w:hAnsi="Times New Roman" w:cs="Times New Roman"/>
          <w:sz w:val="24"/>
          <w:szCs w:val="24"/>
          <w:lang w:val="es-ES"/>
        </w:rPr>
        <w:t xml:space="preserve">también </w:t>
      </w:r>
      <w:r w:rsidR="001060FE" w:rsidRPr="000C6C96">
        <w:rPr>
          <w:rFonts w:ascii="Times New Roman" w:hAnsi="Times New Roman" w:cs="Times New Roman"/>
          <w:sz w:val="24"/>
          <w:szCs w:val="24"/>
          <w:lang w:val="es-ES"/>
        </w:rPr>
        <w:t>diversas</w:t>
      </w:r>
      <w:r w:rsidR="001262B8" w:rsidRPr="000C6C96">
        <w:rPr>
          <w:rFonts w:ascii="Times New Roman" w:hAnsi="Times New Roman" w:cs="Times New Roman"/>
          <w:sz w:val="24"/>
          <w:szCs w:val="24"/>
          <w:lang w:val="es-ES"/>
        </w:rPr>
        <w:t xml:space="preserve"> dificultades relacionadas a la instrucción que se les da, para nuestro caso particular en las aulas, mediante el uso del lenguaje y es justamente esta realidad la que motiva la realización de la actual investigación. </w:t>
      </w:r>
    </w:p>
    <w:p w14:paraId="0C865BD7" w14:textId="6CC78333" w:rsidR="001262B8" w:rsidRPr="000C6C96" w:rsidRDefault="00614FE4" w:rsidP="000C6C96">
      <w:pPr>
        <w:spacing w:line="360" w:lineRule="auto"/>
        <w:jc w:val="both"/>
        <w:rPr>
          <w:rFonts w:ascii="Times New Roman" w:hAnsi="Times New Roman" w:cs="Times New Roman"/>
          <w:sz w:val="24"/>
          <w:szCs w:val="24"/>
          <w:lang w:val="es-ES"/>
        </w:rPr>
      </w:pPr>
      <w:r w:rsidRPr="000C6C96">
        <w:rPr>
          <w:rFonts w:ascii="Times New Roman" w:hAnsi="Times New Roman" w:cs="Times New Roman"/>
          <w:sz w:val="24"/>
          <w:szCs w:val="24"/>
          <w:lang w:val="es-ES"/>
        </w:rPr>
        <w:t xml:space="preserve">     </w:t>
      </w:r>
      <w:r w:rsidR="001060FE">
        <w:rPr>
          <w:rFonts w:ascii="Times New Roman" w:hAnsi="Times New Roman" w:cs="Times New Roman"/>
          <w:sz w:val="24"/>
          <w:szCs w:val="24"/>
          <w:lang w:val="es-ES"/>
        </w:rPr>
        <w:tab/>
      </w:r>
      <w:r w:rsidR="001262B8" w:rsidRPr="000C6C96">
        <w:rPr>
          <w:rFonts w:ascii="Times New Roman" w:hAnsi="Times New Roman" w:cs="Times New Roman"/>
          <w:sz w:val="24"/>
          <w:szCs w:val="24"/>
          <w:lang w:val="es-ES"/>
        </w:rPr>
        <w:t>Comúnmente los niños diagnosticados con TDAH poseen un perfil educativo denominado como “niños con aprendizaje lento” debido a que estos suelen presentar dificultades para continuar con la normalidad del ritmo en el aula; manifiestan dificultad para llevar a cabo las tareas, baja atención y muy poca asertividad para los conflictos con la autoridad, en gran parte porque no se logra conectar con ellos mediante el lenguaje, el cual es el canal de la vida social por excelencia.</w:t>
      </w:r>
    </w:p>
    <w:p w14:paraId="6499D8F7" w14:textId="3D0122EE" w:rsidR="00614FE4" w:rsidRPr="000C6C96" w:rsidRDefault="00614FE4"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lastRenderedPageBreak/>
        <w:t xml:space="preserve">     </w:t>
      </w:r>
      <w:r w:rsidR="001060FE">
        <w:rPr>
          <w:rFonts w:ascii="Times New Roman" w:hAnsi="Times New Roman" w:cs="Times New Roman"/>
          <w:sz w:val="24"/>
          <w:szCs w:val="24"/>
          <w:lang w:val="es-AR"/>
        </w:rPr>
        <w:tab/>
      </w:r>
      <w:r w:rsidR="001262B8" w:rsidRPr="000C6C96">
        <w:rPr>
          <w:rFonts w:ascii="Times New Roman" w:hAnsi="Times New Roman" w:cs="Times New Roman"/>
          <w:sz w:val="24"/>
          <w:szCs w:val="24"/>
          <w:lang w:val="es-AR"/>
        </w:rPr>
        <w:t>La metodología permite justificar dicha necesidad apoyando a los docentes en cuanto a las dudas y solicitudes de estrategias didácticas que permiten nuevas experiencias en el aula dejando abierta la posibilidad de realizar acciones que también pueden contribuir al mismo objetivo que no es más que dar la importancia al ser que existe al frente con posible diagnóstico o con TDAH ofreciendo un mundo de mejores opciones en el campo educativo, familiar y social.</w:t>
      </w:r>
    </w:p>
    <w:p w14:paraId="1EC378C0" w14:textId="6FA5D169" w:rsidR="005D6FA7" w:rsidRPr="000C6C96" w:rsidRDefault="00614FE4"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001262B8" w:rsidRPr="000C6C96">
        <w:rPr>
          <w:rFonts w:ascii="Times New Roman" w:hAnsi="Times New Roman" w:cs="Times New Roman"/>
          <w:sz w:val="24"/>
          <w:szCs w:val="24"/>
          <w:lang w:val="es-AR"/>
        </w:rPr>
        <w:t>Por consiguiente, estas prácticas pedagógicas se basan en el desarrollo y los propósitos que se deben llevar acabo en el aula como lo son: desarrollo profesional docente, a partir de la transformación de la propia práctica; producción de un conocimiento válido que se fundamente en los saberes científicos, culturales y educativos; procesos individuales y colectivos de reconstrucción racional del pensamiento y la teoría; actuación racional de las nuevas generaciones; construir nuevos enfoques y modelos pedagógicos; aprender a transformar colectivamente la realidad que no nos satisface y el desarrollo social - individual.</w:t>
      </w:r>
    </w:p>
    <w:p w14:paraId="54B6BAEE" w14:textId="475F97E3" w:rsidR="001262B8" w:rsidRPr="000C6C96" w:rsidRDefault="00614FE4"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w:t>
      </w:r>
      <w:r w:rsidR="001060FE">
        <w:rPr>
          <w:rFonts w:ascii="Times New Roman" w:hAnsi="Times New Roman" w:cs="Times New Roman"/>
          <w:sz w:val="24"/>
          <w:szCs w:val="24"/>
        </w:rPr>
        <w:tab/>
      </w:r>
      <w:r w:rsidR="005D6FA7" w:rsidRPr="000C6C96">
        <w:rPr>
          <w:rFonts w:ascii="Times New Roman" w:hAnsi="Times New Roman" w:cs="Times New Roman"/>
          <w:sz w:val="24"/>
          <w:szCs w:val="24"/>
        </w:rPr>
        <w:t>M</w:t>
      </w:r>
      <w:r w:rsidR="001262B8" w:rsidRPr="000C6C96">
        <w:rPr>
          <w:rFonts w:ascii="Times New Roman" w:hAnsi="Times New Roman" w:cs="Times New Roman"/>
          <w:sz w:val="24"/>
          <w:szCs w:val="24"/>
        </w:rPr>
        <w:t xml:space="preserve">uchos de los docentes no los capacitan para </w:t>
      </w:r>
      <w:r w:rsidR="004B1753">
        <w:rPr>
          <w:rFonts w:ascii="Times New Roman" w:hAnsi="Times New Roman" w:cs="Times New Roman"/>
          <w:sz w:val="24"/>
          <w:szCs w:val="24"/>
        </w:rPr>
        <w:t xml:space="preserve">afrontar estas situaciones pedagógicas en la escuela, </w:t>
      </w:r>
      <w:r w:rsidR="001262B8" w:rsidRPr="000C6C96">
        <w:rPr>
          <w:rFonts w:ascii="Times New Roman" w:hAnsi="Times New Roman" w:cs="Times New Roman"/>
          <w:sz w:val="24"/>
          <w:szCs w:val="24"/>
        </w:rPr>
        <w:t xml:space="preserve">la falta de recursos, la falta de interés y la desorientación hacia el tema son </w:t>
      </w:r>
      <w:r w:rsidR="004B1753">
        <w:rPr>
          <w:rFonts w:ascii="Times New Roman" w:hAnsi="Times New Roman" w:cs="Times New Roman"/>
          <w:sz w:val="24"/>
          <w:szCs w:val="24"/>
        </w:rPr>
        <w:t>tal vez</w:t>
      </w:r>
      <w:r w:rsidR="001262B8" w:rsidRPr="000C6C96">
        <w:rPr>
          <w:rFonts w:ascii="Times New Roman" w:hAnsi="Times New Roman" w:cs="Times New Roman"/>
          <w:sz w:val="24"/>
          <w:szCs w:val="24"/>
        </w:rPr>
        <w:t xml:space="preserve"> los aspectos </w:t>
      </w:r>
      <w:r w:rsidR="004B1753">
        <w:rPr>
          <w:rFonts w:ascii="Times New Roman" w:hAnsi="Times New Roman" w:cs="Times New Roman"/>
          <w:sz w:val="24"/>
          <w:szCs w:val="24"/>
        </w:rPr>
        <w:t xml:space="preserve">más </w:t>
      </w:r>
      <w:r w:rsidR="001262B8" w:rsidRPr="000C6C96">
        <w:rPr>
          <w:rFonts w:ascii="Times New Roman" w:hAnsi="Times New Roman" w:cs="Times New Roman"/>
          <w:sz w:val="24"/>
          <w:szCs w:val="24"/>
        </w:rPr>
        <w:t>importantes que hay que señala</w:t>
      </w:r>
      <w:r w:rsidR="004B1753">
        <w:rPr>
          <w:rFonts w:ascii="Times New Roman" w:hAnsi="Times New Roman" w:cs="Times New Roman"/>
          <w:sz w:val="24"/>
          <w:szCs w:val="24"/>
        </w:rPr>
        <w:t>r</w:t>
      </w:r>
      <w:r w:rsidR="001262B8" w:rsidRPr="000C6C96">
        <w:rPr>
          <w:rFonts w:ascii="Times New Roman" w:hAnsi="Times New Roman" w:cs="Times New Roman"/>
          <w:sz w:val="24"/>
          <w:szCs w:val="24"/>
        </w:rPr>
        <w:t xml:space="preserve"> y poner en práctica a la hora de un aprendizaje</w:t>
      </w:r>
      <w:r w:rsidR="004B1753">
        <w:rPr>
          <w:rFonts w:ascii="Times New Roman" w:hAnsi="Times New Roman" w:cs="Times New Roman"/>
          <w:sz w:val="24"/>
          <w:szCs w:val="24"/>
        </w:rPr>
        <w:t xml:space="preserve">. </w:t>
      </w:r>
      <w:r w:rsidR="001262B8" w:rsidRPr="000C6C96">
        <w:rPr>
          <w:rFonts w:ascii="Times New Roman" w:hAnsi="Times New Roman" w:cs="Times New Roman"/>
          <w:sz w:val="24"/>
          <w:szCs w:val="24"/>
        </w:rPr>
        <w:t xml:space="preserve"> </w:t>
      </w:r>
    </w:p>
    <w:p w14:paraId="5800AB25" w14:textId="3952CB4A" w:rsidR="005D6FA7" w:rsidRDefault="00614FE4"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w:t>
      </w:r>
      <w:r w:rsidR="001060FE">
        <w:rPr>
          <w:rFonts w:ascii="Times New Roman" w:hAnsi="Times New Roman" w:cs="Times New Roman"/>
          <w:sz w:val="24"/>
          <w:szCs w:val="24"/>
        </w:rPr>
        <w:tab/>
      </w:r>
      <w:r w:rsidR="005D6FA7" w:rsidRPr="000C6C96">
        <w:rPr>
          <w:rFonts w:ascii="Times New Roman" w:hAnsi="Times New Roman" w:cs="Times New Roman"/>
          <w:sz w:val="24"/>
          <w:szCs w:val="24"/>
        </w:rPr>
        <w:t xml:space="preserve">Podemos concluir, que los niños con TDAH deben tener como base unas prácticas educativas basadas en el fortalecimiento de sus experiencias, modos de aprender y trabajar, dándole al maestro </w:t>
      </w:r>
      <w:r w:rsidR="004B1753">
        <w:rPr>
          <w:rFonts w:ascii="Times New Roman" w:hAnsi="Times New Roman" w:cs="Times New Roman"/>
          <w:sz w:val="24"/>
          <w:szCs w:val="24"/>
        </w:rPr>
        <w:t>formación</w:t>
      </w:r>
      <w:r w:rsidR="005D6FA7" w:rsidRPr="000C6C96">
        <w:rPr>
          <w:rFonts w:ascii="Times New Roman" w:hAnsi="Times New Roman" w:cs="Times New Roman"/>
          <w:sz w:val="24"/>
          <w:szCs w:val="24"/>
        </w:rPr>
        <w:t xml:space="preserve"> para potencializar sus destrezas, actitudes y competencias para la dirección, </w:t>
      </w:r>
      <w:r w:rsidR="004B1753">
        <w:rPr>
          <w:rFonts w:ascii="Times New Roman" w:hAnsi="Times New Roman" w:cs="Times New Roman"/>
          <w:sz w:val="24"/>
          <w:szCs w:val="24"/>
        </w:rPr>
        <w:t xml:space="preserve">practicidad pedagógica y </w:t>
      </w:r>
      <w:r w:rsidR="005D6FA7" w:rsidRPr="000C6C96">
        <w:rPr>
          <w:rFonts w:ascii="Times New Roman" w:hAnsi="Times New Roman" w:cs="Times New Roman"/>
          <w:sz w:val="24"/>
          <w:szCs w:val="24"/>
        </w:rPr>
        <w:t xml:space="preserve"> </w:t>
      </w:r>
      <w:r w:rsidR="004B1753">
        <w:rPr>
          <w:rFonts w:ascii="Times New Roman" w:hAnsi="Times New Roman" w:cs="Times New Roman"/>
          <w:sz w:val="24"/>
          <w:szCs w:val="24"/>
        </w:rPr>
        <w:t>una</w:t>
      </w:r>
      <w:r w:rsidR="005D6FA7" w:rsidRPr="000C6C96">
        <w:rPr>
          <w:rFonts w:ascii="Times New Roman" w:hAnsi="Times New Roman" w:cs="Times New Roman"/>
          <w:sz w:val="24"/>
          <w:szCs w:val="24"/>
        </w:rPr>
        <w:t xml:space="preserve"> evaluación del aprendizaje de los diferentes niveles del sistema educativo, motivando y proporcionando a los alumnos</w:t>
      </w:r>
      <w:r w:rsidR="004B1753">
        <w:rPr>
          <w:rFonts w:ascii="Times New Roman" w:hAnsi="Times New Roman" w:cs="Times New Roman"/>
          <w:sz w:val="24"/>
          <w:szCs w:val="24"/>
        </w:rPr>
        <w:t xml:space="preserve"> a</w:t>
      </w:r>
      <w:r w:rsidR="005D6FA7" w:rsidRPr="000C6C96">
        <w:rPr>
          <w:rFonts w:ascii="Times New Roman" w:hAnsi="Times New Roman" w:cs="Times New Roman"/>
          <w:sz w:val="24"/>
          <w:szCs w:val="24"/>
        </w:rPr>
        <w:t xml:space="preserve"> una buena comunicación entre el mismo y su alrededor.</w:t>
      </w:r>
    </w:p>
    <w:p w14:paraId="592FB844" w14:textId="77777777" w:rsidR="004B1753" w:rsidRPr="000C6C96" w:rsidRDefault="004B1753" w:rsidP="000C6C96">
      <w:pPr>
        <w:spacing w:line="360" w:lineRule="auto"/>
        <w:jc w:val="both"/>
        <w:rPr>
          <w:rFonts w:ascii="Times New Roman" w:hAnsi="Times New Roman" w:cs="Times New Roman"/>
          <w:sz w:val="24"/>
          <w:szCs w:val="24"/>
        </w:rPr>
      </w:pPr>
    </w:p>
    <w:p w14:paraId="6C288CAB" w14:textId="678988DC" w:rsidR="000C6C96" w:rsidRPr="000C6C96" w:rsidRDefault="004B1753" w:rsidP="000C6C96">
      <w:pPr>
        <w:spacing w:line="360" w:lineRule="auto"/>
        <w:jc w:val="both"/>
        <w:rPr>
          <w:rFonts w:ascii="Times New Roman" w:hAnsi="Times New Roman" w:cs="Times New Roman"/>
          <w:b/>
          <w:sz w:val="24"/>
          <w:szCs w:val="24"/>
        </w:rPr>
      </w:pPr>
      <w:r w:rsidRPr="000C6C96">
        <w:rPr>
          <w:rFonts w:ascii="Times New Roman" w:hAnsi="Times New Roman" w:cs="Times New Roman"/>
          <w:b/>
          <w:sz w:val="24"/>
          <w:szCs w:val="24"/>
        </w:rPr>
        <w:t>Objetivo general</w:t>
      </w:r>
    </w:p>
    <w:p w14:paraId="6AA96B9D" w14:textId="6E3BDD8E" w:rsidR="000C6C96" w:rsidRPr="000C6C96" w:rsidRDefault="000C6C96" w:rsidP="001060FE">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Reflexionar sobre las posibles prácticas pedagógicas que se realizan en la Inst</w:t>
      </w:r>
      <w:r w:rsidR="004B1753">
        <w:rPr>
          <w:rFonts w:ascii="Times New Roman" w:hAnsi="Times New Roman" w:cs="Times New Roman"/>
          <w:sz w:val="24"/>
          <w:szCs w:val="24"/>
        </w:rPr>
        <w:t>itución</w:t>
      </w:r>
      <w:r w:rsidRPr="000C6C96">
        <w:rPr>
          <w:rFonts w:ascii="Times New Roman" w:hAnsi="Times New Roman" w:cs="Times New Roman"/>
          <w:sz w:val="24"/>
          <w:szCs w:val="24"/>
        </w:rPr>
        <w:t xml:space="preserve"> Educativa</w:t>
      </w:r>
      <w:r w:rsidR="00F02F1A">
        <w:rPr>
          <w:rFonts w:ascii="Times New Roman" w:hAnsi="Times New Roman" w:cs="Times New Roman"/>
          <w:sz w:val="24"/>
          <w:szCs w:val="24"/>
        </w:rPr>
        <w:t xml:space="preserve"> </w:t>
      </w:r>
      <w:r w:rsidR="00F02F1A" w:rsidRPr="00F02F1A">
        <w:rPr>
          <w:rFonts w:ascii="Times New Roman" w:hAnsi="Times New Roman" w:cs="Times New Roman"/>
          <w:sz w:val="24"/>
          <w:szCs w:val="24"/>
          <w:lang w:val="es-AR"/>
        </w:rPr>
        <w:t xml:space="preserve"> Ciudadela Nuevo Oc</w:t>
      </w:r>
      <w:r w:rsidR="00F02F1A">
        <w:rPr>
          <w:rFonts w:ascii="Times New Roman" w:hAnsi="Times New Roman" w:cs="Times New Roman"/>
          <w:sz w:val="24"/>
          <w:szCs w:val="24"/>
          <w:lang w:val="es-AR"/>
        </w:rPr>
        <w:t xml:space="preserve">cidente </w:t>
      </w:r>
      <w:r w:rsidR="00F02F1A" w:rsidRPr="00F02F1A">
        <w:rPr>
          <w:rFonts w:ascii="Times New Roman" w:hAnsi="Times New Roman" w:cs="Times New Roman"/>
          <w:sz w:val="24"/>
          <w:szCs w:val="24"/>
        </w:rPr>
        <w:t xml:space="preserve"> </w:t>
      </w:r>
      <w:r w:rsidRPr="000C6C96">
        <w:rPr>
          <w:rFonts w:ascii="Times New Roman" w:hAnsi="Times New Roman" w:cs="Times New Roman"/>
          <w:sz w:val="24"/>
          <w:szCs w:val="24"/>
        </w:rPr>
        <w:t>que potencializan las competencias comunicativas en los niños y niñas entre 8 y 9 años de edad con TDAH.</w:t>
      </w:r>
    </w:p>
    <w:p w14:paraId="00924AAB" w14:textId="77777777" w:rsidR="000C6C96" w:rsidRPr="000C6C96" w:rsidRDefault="000C6C96" w:rsidP="000C6C96">
      <w:pPr>
        <w:spacing w:line="360" w:lineRule="auto"/>
        <w:jc w:val="both"/>
        <w:rPr>
          <w:rFonts w:ascii="Times New Roman" w:hAnsi="Times New Roman" w:cs="Times New Roman"/>
          <w:sz w:val="24"/>
          <w:szCs w:val="24"/>
        </w:rPr>
      </w:pPr>
    </w:p>
    <w:p w14:paraId="0747336D" w14:textId="7EFD454C" w:rsidR="000C6C96" w:rsidRPr="000C6C96" w:rsidRDefault="000C6C96" w:rsidP="000C6C96">
      <w:pPr>
        <w:spacing w:line="360" w:lineRule="auto"/>
        <w:jc w:val="both"/>
        <w:rPr>
          <w:rFonts w:ascii="Times New Roman" w:hAnsi="Times New Roman" w:cs="Times New Roman"/>
          <w:b/>
          <w:sz w:val="24"/>
          <w:szCs w:val="24"/>
        </w:rPr>
      </w:pPr>
      <w:r w:rsidRPr="000C6C96">
        <w:rPr>
          <w:rFonts w:ascii="Times New Roman" w:hAnsi="Times New Roman" w:cs="Times New Roman"/>
          <w:b/>
          <w:sz w:val="24"/>
          <w:szCs w:val="24"/>
        </w:rPr>
        <w:lastRenderedPageBreak/>
        <w:t>O</w:t>
      </w:r>
      <w:r w:rsidR="004B1753" w:rsidRPr="000C6C96">
        <w:rPr>
          <w:rFonts w:ascii="Times New Roman" w:hAnsi="Times New Roman" w:cs="Times New Roman"/>
          <w:b/>
          <w:sz w:val="24"/>
          <w:szCs w:val="24"/>
        </w:rPr>
        <w:t>bjetivos específicos</w:t>
      </w:r>
    </w:p>
    <w:p w14:paraId="518CA401" w14:textId="77777777" w:rsidR="000C6C96" w:rsidRPr="000C6C96" w:rsidRDefault="000C6C96" w:rsidP="000C6C96">
      <w:pPr>
        <w:numPr>
          <w:ilvl w:val="0"/>
          <w:numId w:val="1"/>
        </w:num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Indagar sobre las estrategias pedagógicas utilizada por los docentes para los niños y niñas con TDAH en el aula de clases.       </w:t>
      </w:r>
    </w:p>
    <w:p w14:paraId="1B7CA3AD" w14:textId="77777777" w:rsidR="000C6C96" w:rsidRPr="000C6C96" w:rsidRDefault="000C6C96" w:rsidP="000C6C96">
      <w:pPr>
        <w:numPr>
          <w:ilvl w:val="0"/>
          <w:numId w:val="1"/>
        </w:num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Proponer a los docentes algunas estrategias de competencias comunicativas que fomenten un buen desarrollo de sus dificultades en los niños con TDAH.    </w:t>
      </w:r>
    </w:p>
    <w:p w14:paraId="179FF5D2" w14:textId="55587E2D" w:rsidR="001262B8" w:rsidRPr="004B1753" w:rsidRDefault="000C6C96" w:rsidP="000C6C96">
      <w:pPr>
        <w:numPr>
          <w:ilvl w:val="0"/>
          <w:numId w:val="1"/>
        </w:num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rPr>
        <w:t xml:space="preserve">Evaluar a los docentes sobre el buen manejo de su formación a la hora de formar un niño o niña con TDAH.   </w:t>
      </w:r>
    </w:p>
    <w:p w14:paraId="3EED7112" w14:textId="77777777" w:rsidR="004B1753" w:rsidRPr="000C6C96" w:rsidRDefault="004B1753" w:rsidP="004B1753">
      <w:pPr>
        <w:spacing w:line="360" w:lineRule="auto"/>
        <w:ind w:left="720"/>
        <w:jc w:val="both"/>
        <w:rPr>
          <w:rFonts w:ascii="Times New Roman" w:hAnsi="Times New Roman" w:cs="Times New Roman"/>
          <w:sz w:val="24"/>
          <w:szCs w:val="24"/>
          <w:lang w:val="es-AR"/>
        </w:rPr>
      </w:pPr>
    </w:p>
    <w:p w14:paraId="6EA64830" w14:textId="77777777" w:rsidR="000C6C96" w:rsidRPr="000C6C96" w:rsidRDefault="000C6C96" w:rsidP="000C6C96">
      <w:pPr>
        <w:spacing w:line="360" w:lineRule="auto"/>
        <w:jc w:val="both"/>
        <w:rPr>
          <w:rFonts w:ascii="Times New Roman" w:hAnsi="Times New Roman" w:cs="Times New Roman"/>
          <w:b/>
          <w:sz w:val="24"/>
          <w:szCs w:val="24"/>
        </w:rPr>
      </w:pPr>
      <w:r w:rsidRPr="000C6C96">
        <w:rPr>
          <w:rFonts w:ascii="Times New Roman" w:hAnsi="Times New Roman" w:cs="Times New Roman"/>
          <w:b/>
          <w:sz w:val="24"/>
          <w:szCs w:val="24"/>
        </w:rPr>
        <w:t>METODOLOGIA</w:t>
      </w:r>
    </w:p>
    <w:p w14:paraId="4841CABF" w14:textId="384D97F8"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 xml:space="preserve">Este proyecto de investigación tiene como objetivo </w:t>
      </w:r>
      <w:r w:rsidR="004B1753">
        <w:rPr>
          <w:rFonts w:ascii="Times New Roman" w:hAnsi="Times New Roman" w:cs="Times New Roman"/>
          <w:sz w:val="24"/>
          <w:szCs w:val="24"/>
          <w:lang w:val="es-AR"/>
        </w:rPr>
        <w:t xml:space="preserve">reflexionar en torno a </w:t>
      </w:r>
      <w:r w:rsidRPr="000C6C96">
        <w:rPr>
          <w:rFonts w:ascii="Times New Roman" w:hAnsi="Times New Roman" w:cs="Times New Roman"/>
          <w:sz w:val="24"/>
          <w:szCs w:val="24"/>
          <w:lang w:val="es-AR"/>
        </w:rPr>
        <w:t xml:space="preserve">las practicas pedagógicas utilizadas por los docentes para potencializar las competencias comunicativas en los niños y niñas con </w:t>
      </w:r>
      <w:r w:rsidR="00F02F1A" w:rsidRPr="000C6C96">
        <w:rPr>
          <w:rFonts w:ascii="Times New Roman" w:hAnsi="Times New Roman" w:cs="Times New Roman"/>
          <w:sz w:val="24"/>
          <w:szCs w:val="24"/>
          <w:lang w:val="es-AR"/>
        </w:rPr>
        <w:t>déficit</w:t>
      </w:r>
      <w:r w:rsidRPr="000C6C96">
        <w:rPr>
          <w:rFonts w:ascii="Times New Roman" w:hAnsi="Times New Roman" w:cs="Times New Roman"/>
          <w:sz w:val="24"/>
          <w:szCs w:val="24"/>
          <w:lang w:val="es-AR"/>
        </w:rPr>
        <w:t xml:space="preserve"> de atención entre los 8 y 9 años de edad en la institución educativ</w:t>
      </w:r>
      <w:r w:rsidR="00F02F1A">
        <w:rPr>
          <w:rFonts w:ascii="Times New Roman" w:hAnsi="Times New Roman" w:cs="Times New Roman"/>
          <w:sz w:val="24"/>
          <w:szCs w:val="24"/>
          <w:lang w:val="es-AR"/>
        </w:rPr>
        <w:t>a</w:t>
      </w:r>
      <w:r w:rsidR="00F02F1A" w:rsidRPr="00F02F1A">
        <w:rPr>
          <w:rFonts w:ascii="Times New Roman" w:hAnsi="Times New Roman" w:cs="Times New Roman"/>
          <w:sz w:val="24"/>
          <w:szCs w:val="24"/>
          <w:lang w:val="es-AR"/>
        </w:rPr>
        <w:t xml:space="preserve"> Ciudadela Nuevo Oc</w:t>
      </w:r>
      <w:r w:rsidR="00F02F1A">
        <w:rPr>
          <w:rFonts w:ascii="Times New Roman" w:hAnsi="Times New Roman" w:cs="Times New Roman"/>
          <w:sz w:val="24"/>
          <w:szCs w:val="24"/>
          <w:lang w:val="es-AR"/>
        </w:rPr>
        <w:t>cidente</w:t>
      </w:r>
      <w:r w:rsidRPr="000C6C96">
        <w:rPr>
          <w:rFonts w:ascii="Times New Roman" w:hAnsi="Times New Roman" w:cs="Times New Roman"/>
          <w:sz w:val="24"/>
          <w:szCs w:val="24"/>
          <w:lang w:val="es-AR"/>
        </w:rPr>
        <w:t xml:space="preserve">, enfocándose en la investigación cualitativa que según  </w:t>
      </w:r>
      <w:r w:rsidR="0013739C">
        <w:rPr>
          <w:rFonts w:ascii="Times New Roman" w:hAnsi="Times New Roman" w:cs="Times New Roman"/>
          <w:sz w:val="24"/>
          <w:szCs w:val="24"/>
          <w:lang w:val="es-AR"/>
        </w:rPr>
        <w:t>S</w:t>
      </w:r>
      <w:r w:rsidRPr="000C6C96">
        <w:rPr>
          <w:rFonts w:ascii="Times New Roman" w:hAnsi="Times New Roman" w:cs="Times New Roman"/>
          <w:sz w:val="24"/>
          <w:szCs w:val="24"/>
          <w:lang w:val="es-AR"/>
        </w:rPr>
        <w:t xml:space="preserve">ampieri (2006) </w:t>
      </w:r>
      <w:r w:rsidR="0013739C">
        <w:rPr>
          <w:rFonts w:ascii="Times New Roman" w:hAnsi="Times New Roman" w:cs="Times New Roman"/>
          <w:sz w:val="24"/>
          <w:szCs w:val="24"/>
          <w:lang w:val="es-AR"/>
        </w:rPr>
        <w:t xml:space="preserve">se especifican como: </w:t>
      </w:r>
      <w:r w:rsidRPr="000C6C96">
        <w:rPr>
          <w:rFonts w:ascii="Times New Roman" w:hAnsi="Times New Roman" w:cs="Times New Roman"/>
          <w:sz w:val="24"/>
          <w:szCs w:val="24"/>
          <w:lang w:val="es-AR"/>
        </w:rPr>
        <w:t xml:space="preserve">  </w:t>
      </w:r>
      <w:r w:rsidR="0013739C">
        <w:rPr>
          <w:rFonts w:ascii="Times New Roman" w:hAnsi="Times New Roman" w:cs="Times New Roman"/>
          <w:sz w:val="24"/>
          <w:szCs w:val="24"/>
          <w:lang w:val="es-AR"/>
        </w:rPr>
        <w:t xml:space="preserve">aquello que </w:t>
      </w:r>
      <w:r w:rsidRPr="000C6C96">
        <w:rPr>
          <w:rFonts w:ascii="Times New Roman" w:hAnsi="Times New Roman" w:cs="Times New Roman"/>
          <w:sz w:val="24"/>
          <w:szCs w:val="24"/>
          <w:lang w:val="es-AR"/>
        </w:rPr>
        <w:t>modela un proceso inductivo contextualizado en un ambiente natural, esto se debe a que en la recolección de datos se establece una estrecha relación entre los participantes de la investigación sustrayendo sus experiencias e ideologías en detrimento del empleo de un instrumento de medición predeterminado</w:t>
      </w:r>
      <w:r w:rsidR="0013739C">
        <w:rPr>
          <w:rFonts w:ascii="Times New Roman" w:hAnsi="Times New Roman" w:cs="Times New Roman"/>
          <w:sz w:val="24"/>
          <w:szCs w:val="24"/>
          <w:lang w:val="es-AR"/>
        </w:rPr>
        <w:t>. (p.23)</w:t>
      </w:r>
    </w:p>
    <w:p w14:paraId="26787FA3" w14:textId="13CBE6E1"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 xml:space="preserve">Siendo esta propuesta de corte de investigación cualitativa tendrá alcances desde el enfoque hermenéutico la cual se define como la teoría y la práctica de la interpretación Álvarez </w:t>
      </w:r>
      <w:r w:rsidR="0013739C">
        <w:rPr>
          <w:rFonts w:ascii="Times New Roman" w:hAnsi="Times New Roman" w:cs="Times New Roman"/>
          <w:sz w:val="24"/>
          <w:szCs w:val="24"/>
          <w:lang w:val="es-AR"/>
        </w:rPr>
        <w:t>(</w:t>
      </w:r>
      <w:r w:rsidRPr="000C6C96">
        <w:rPr>
          <w:rFonts w:ascii="Times New Roman" w:hAnsi="Times New Roman" w:cs="Times New Roman"/>
          <w:sz w:val="24"/>
          <w:szCs w:val="24"/>
          <w:lang w:val="es-AR"/>
        </w:rPr>
        <w:t>2003), el cual está orientado a la interpretación de traducir el significado de las acciones de un punto inmaterial a uno estructurado por medio del saber científico</w:t>
      </w:r>
      <w:r w:rsidR="0013739C">
        <w:rPr>
          <w:rFonts w:ascii="Times New Roman" w:hAnsi="Times New Roman" w:cs="Times New Roman"/>
          <w:sz w:val="24"/>
          <w:szCs w:val="24"/>
          <w:lang w:val="es-AR"/>
        </w:rPr>
        <w:t xml:space="preserve">, mediante la observación y la reflexión sobre las transformaciones de los fenómenos. </w:t>
      </w:r>
    </w:p>
    <w:p w14:paraId="6B37B01E" w14:textId="1064FACA"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 xml:space="preserve"> Este proyecto de investigación va dirigido hacia una po</w:t>
      </w:r>
      <w:r w:rsidR="00F02F1A">
        <w:rPr>
          <w:rFonts w:ascii="Times New Roman" w:hAnsi="Times New Roman" w:cs="Times New Roman"/>
          <w:sz w:val="24"/>
          <w:szCs w:val="24"/>
          <w:lang w:val="es-AR"/>
        </w:rPr>
        <w:t>blación la cual se realizará a los</w:t>
      </w:r>
      <w:r w:rsidRPr="000C6C96">
        <w:rPr>
          <w:rFonts w:ascii="Times New Roman" w:hAnsi="Times New Roman" w:cs="Times New Roman"/>
          <w:sz w:val="24"/>
          <w:szCs w:val="24"/>
          <w:lang w:val="es-AR"/>
        </w:rPr>
        <w:t xml:space="preserve"> niños del grado </w:t>
      </w:r>
      <w:r w:rsidR="00F02F1A">
        <w:rPr>
          <w:rFonts w:ascii="Times New Roman" w:hAnsi="Times New Roman" w:cs="Times New Roman"/>
          <w:sz w:val="24"/>
          <w:szCs w:val="24"/>
          <w:lang w:val="es-AR"/>
        </w:rPr>
        <w:t xml:space="preserve">tercero y </w:t>
      </w:r>
      <w:r w:rsidRPr="000C6C96">
        <w:rPr>
          <w:rFonts w:ascii="Times New Roman" w:hAnsi="Times New Roman" w:cs="Times New Roman"/>
          <w:sz w:val="24"/>
          <w:szCs w:val="24"/>
          <w:lang w:val="es-AR"/>
        </w:rPr>
        <w:t>cuarto de primaria con problemas de déficit de atención, en cuál podemos contar con más mujeres que hombres que van de una edad entre los 8 y 9 años de edad.</w:t>
      </w:r>
    </w:p>
    <w:p w14:paraId="526C66B5" w14:textId="0CF5E1F1"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 xml:space="preserve">En cuanto a las técnicas de recolección de información, la comunicación es una base esencial en el desarrollo académico de los niños, ya que estas permiten mejorar la calidad de las relaciones interpersonales, posibilitan la resolución de conflictos puesto que le posibilitan al niño la expresión de sus necesidades. </w:t>
      </w:r>
    </w:p>
    <w:p w14:paraId="42988668" w14:textId="4FE983C3"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Para la recolección de la información de la presente investigación se tomar</w:t>
      </w:r>
      <w:r w:rsidR="0013739C">
        <w:rPr>
          <w:rFonts w:ascii="Times New Roman" w:hAnsi="Times New Roman" w:cs="Times New Roman"/>
          <w:sz w:val="24"/>
          <w:szCs w:val="24"/>
          <w:lang w:val="es-AR"/>
        </w:rPr>
        <w:t>o</w:t>
      </w:r>
      <w:r w:rsidRPr="000C6C96">
        <w:rPr>
          <w:rFonts w:ascii="Times New Roman" w:hAnsi="Times New Roman" w:cs="Times New Roman"/>
          <w:sz w:val="24"/>
          <w:szCs w:val="24"/>
          <w:lang w:val="es-AR"/>
        </w:rPr>
        <w:t xml:space="preserve">n técnicas como: La observación directa del comportamiento de los </w:t>
      </w:r>
      <w:r w:rsidR="0013739C">
        <w:rPr>
          <w:rFonts w:ascii="Times New Roman" w:hAnsi="Times New Roman" w:cs="Times New Roman"/>
          <w:sz w:val="24"/>
          <w:szCs w:val="24"/>
          <w:lang w:val="es-AR"/>
        </w:rPr>
        <w:t xml:space="preserve">niños </w:t>
      </w:r>
      <w:r w:rsidRPr="000C6C96">
        <w:rPr>
          <w:rFonts w:ascii="Times New Roman" w:hAnsi="Times New Roman" w:cs="Times New Roman"/>
          <w:sz w:val="24"/>
          <w:szCs w:val="24"/>
          <w:lang w:val="es-AR"/>
        </w:rPr>
        <w:t xml:space="preserve">quienes </w:t>
      </w:r>
      <w:r w:rsidR="0013739C">
        <w:rPr>
          <w:rFonts w:ascii="Times New Roman" w:hAnsi="Times New Roman" w:cs="Times New Roman"/>
          <w:sz w:val="24"/>
          <w:szCs w:val="24"/>
          <w:lang w:val="es-AR"/>
        </w:rPr>
        <w:t>harán</w:t>
      </w:r>
      <w:r w:rsidRPr="000C6C96">
        <w:rPr>
          <w:rFonts w:ascii="Times New Roman" w:hAnsi="Times New Roman" w:cs="Times New Roman"/>
          <w:sz w:val="24"/>
          <w:szCs w:val="24"/>
          <w:lang w:val="es-AR"/>
        </w:rPr>
        <w:t xml:space="preserve"> parte del estudio, tanto en el aula como en los espacios de descanso. Se aplicará un cuestionario tanto a docentes como a padres de familia, en el cual se caracterizarán las estrategias comunicativas que hasta la fecha les han sido más y menos efectivas, para así lograr una comprensión más profunda de éstas. Por otro lado, se llevará a cabo una entrevista abierta con los maestros, en la cual se indagará sobre los problemas más comúnmente asociadas a las dificultades comunicativas que se manifiestas en las aulas, por parte de los niños diagnosticados con (TDAH).</w:t>
      </w:r>
    </w:p>
    <w:p w14:paraId="70690A49" w14:textId="4C70A5EF"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 xml:space="preserve">Por consiguiente, </w:t>
      </w:r>
      <w:r w:rsidR="0013739C">
        <w:rPr>
          <w:rFonts w:ascii="Times New Roman" w:hAnsi="Times New Roman" w:cs="Times New Roman"/>
          <w:sz w:val="24"/>
          <w:szCs w:val="24"/>
          <w:lang w:val="es-AR"/>
        </w:rPr>
        <w:t>u</w:t>
      </w:r>
      <w:r w:rsidRPr="000C6C96">
        <w:rPr>
          <w:rFonts w:ascii="Times New Roman" w:hAnsi="Times New Roman" w:cs="Times New Roman"/>
          <w:sz w:val="24"/>
          <w:szCs w:val="24"/>
          <w:lang w:val="es-AR"/>
        </w:rPr>
        <w:t>na de las características del enfoque cualitativo de la investigación, es que ofrece una cantidad de información enorme; por lo cual el análisis de información se llevará a cabo a través de registros electrónicos, mediante grabaciones de las entrevistas realizadas, notas obtenidas en la observación y la recolección de todo tipo de documentos que surjan en el proceso. Posteriormente se llevará a cabo una codificación de la información, en la cual se agruparán las ideas y los conceptos que den cuenta de las categorías de la presente investigación.</w:t>
      </w:r>
    </w:p>
    <w:p w14:paraId="08BC8FCE" w14:textId="189A905A" w:rsidR="000C6C96" w:rsidRPr="000C6C96"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sz w:val="24"/>
          <w:szCs w:val="24"/>
          <w:lang w:val="es-AR"/>
        </w:rPr>
        <w:t xml:space="preserve">      </w:t>
      </w:r>
      <w:r w:rsidR="001060FE">
        <w:rPr>
          <w:rFonts w:ascii="Times New Roman" w:hAnsi="Times New Roman" w:cs="Times New Roman"/>
          <w:sz w:val="24"/>
          <w:szCs w:val="24"/>
          <w:lang w:val="es-AR"/>
        </w:rPr>
        <w:tab/>
      </w:r>
      <w:r w:rsidRPr="000C6C96">
        <w:rPr>
          <w:rFonts w:ascii="Times New Roman" w:hAnsi="Times New Roman" w:cs="Times New Roman"/>
          <w:sz w:val="24"/>
          <w:szCs w:val="24"/>
          <w:lang w:val="es-AR"/>
        </w:rPr>
        <w:t>Finalmente, se les dará sentido a los datos codificados en relación a la pregunta investigativa, con el fin de lograr una comprensión sobre las estrategias comunicativas que se pueden implementar en las aulas para niños con éste tipo de trastorno diagnosticado como (TDAH).</w:t>
      </w:r>
    </w:p>
    <w:p w14:paraId="3D3F0601" w14:textId="3672D1DC" w:rsidR="00614FE4" w:rsidRPr="001060FE" w:rsidRDefault="000C6C96" w:rsidP="000C6C96">
      <w:pPr>
        <w:spacing w:line="360" w:lineRule="auto"/>
        <w:jc w:val="both"/>
        <w:rPr>
          <w:rFonts w:ascii="Times New Roman" w:hAnsi="Times New Roman" w:cs="Times New Roman"/>
          <w:sz w:val="24"/>
          <w:szCs w:val="24"/>
          <w:lang w:val="es-AR"/>
        </w:rPr>
      </w:pPr>
      <w:r w:rsidRPr="000C6C96">
        <w:rPr>
          <w:rFonts w:ascii="Times New Roman" w:hAnsi="Times New Roman" w:cs="Times New Roman"/>
          <w:b/>
          <w:sz w:val="24"/>
          <w:szCs w:val="24"/>
          <w:lang w:val="es-AR"/>
        </w:rPr>
        <w:t>R</w:t>
      </w:r>
      <w:r w:rsidR="0013739C" w:rsidRPr="000C6C96">
        <w:rPr>
          <w:rFonts w:ascii="Times New Roman" w:hAnsi="Times New Roman" w:cs="Times New Roman"/>
          <w:b/>
          <w:sz w:val="24"/>
          <w:szCs w:val="24"/>
          <w:lang w:val="es-AR"/>
        </w:rPr>
        <w:t>esultados</w:t>
      </w:r>
    </w:p>
    <w:p w14:paraId="6DE9C773" w14:textId="50ECA8CE" w:rsidR="001060FE" w:rsidRPr="001060FE" w:rsidRDefault="001060FE" w:rsidP="000C6C96">
      <w:pPr>
        <w:spacing w:line="360" w:lineRule="auto"/>
        <w:jc w:val="both"/>
        <w:rPr>
          <w:rFonts w:ascii="Times New Roman" w:hAnsi="Times New Roman" w:cs="Times New Roman"/>
          <w:sz w:val="24"/>
          <w:szCs w:val="24"/>
          <w:lang w:val="es-AR"/>
        </w:rPr>
      </w:pPr>
      <w:r w:rsidRPr="001060FE">
        <w:rPr>
          <w:rFonts w:ascii="Times New Roman" w:hAnsi="Times New Roman" w:cs="Times New Roman"/>
          <w:sz w:val="24"/>
          <w:szCs w:val="24"/>
          <w:lang w:val="es-AR"/>
        </w:rPr>
        <w:t xml:space="preserve">Estos se concretaron en tres categorías las cuales se explicitarán </w:t>
      </w:r>
      <w:r w:rsidR="00D602BC" w:rsidRPr="001060FE">
        <w:rPr>
          <w:rFonts w:ascii="Times New Roman" w:hAnsi="Times New Roman" w:cs="Times New Roman"/>
          <w:sz w:val="24"/>
          <w:szCs w:val="24"/>
          <w:lang w:val="es-AR"/>
        </w:rPr>
        <w:t>a continuación</w:t>
      </w:r>
      <w:r w:rsidRPr="001060FE">
        <w:rPr>
          <w:rFonts w:ascii="Times New Roman" w:hAnsi="Times New Roman" w:cs="Times New Roman"/>
          <w:sz w:val="24"/>
          <w:szCs w:val="24"/>
          <w:lang w:val="es-AR"/>
        </w:rPr>
        <w:t xml:space="preserve">:  </w:t>
      </w:r>
    </w:p>
    <w:p w14:paraId="2C176340" w14:textId="7CA08DF4" w:rsidR="00724451" w:rsidRPr="00D602BC" w:rsidRDefault="00F6399C" w:rsidP="00D602BC">
      <w:pPr>
        <w:pStyle w:val="Prrafodelista"/>
        <w:numPr>
          <w:ilvl w:val="0"/>
          <w:numId w:val="2"/>
        </w:numPr>
        <w:spacing w:line="360" w:lineRule="auto"/>
        <w:jc w:val="both"/>
        <w:rPr>
          <w:rFonts w:ascii="Times New Roman" w:eastAsia="Calibri" w:hAnsi="Times New Roman" w:cs="Times New Roman"/>
          <w:b/>
          <w:sz w:val="24"/>
          <w:szCs w:val="24"/>
        </w:rPr>
      </w:pPr>
      <w:r w:rsidRPr="00D602BC">
        <w:rPr>
          <w:rFonts w:ascii="Times New Roman" w:eastAsia="Calibri" w:hAnsi="Times New Roman" w:cs="Times New Roman"/>
          <w:b/>
          <w:sz w:val="24"/>
          <w:szCs w:val="24"/>
        </w:rPr>
        <w:t>P</w:t>
      </w:r>
      <w:r w:rsidR="0013739C" w:rsidRPr="00D602BC">
        <w:rPr>
          <w:rFonts w:ascii="Times New Roman" w:eastAsia="Calibri" w:hAnsi="Times New Roman" w:cs="Times New Roman"/>
          <w:b/>
          <w:sz w:val="24"/>
          <w:szCs w:val="24"/>
        </w:rPr>
        <w:t>racticas pedagógicas</w:t>
      </w:r>
    </w:p>
    <w:p w14:paraId="184748A0" w14:textId="6C248A38" w:rsidR="00724451" w:rsidRPr="000C6C96" w:rsidRDefault="00724451" w:rsidP="000C6C96">
      <w:pPr>
        <w:spacing w:after="200"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Al hablar de prácticas pedagógicas, es importante mencionar que estas deben despertar en los estudiantes el interés por lo que enseñan sus maestros, para esto es fundamental que utilicemos estrategias que los motiven y les facilite adquirir nuevos conocimientos, promover el pensamiento crítico y la reflexión. Todo esto permite que los estudiantes salgan de su papel receptivo y pasivo a uno más creativo y crítico.</w:t>
      </w:r>
    </w:p>
    <w:p w14:paraId="01B9CFFC" w14:textId="50D768F3" w:rsidR="00724451" w:rsidRPr="000C6C96" w:rsidRDefault="00724451" w:rsidP="000C6C96">
      <w:pPr>
        <w:spacing w:after="200"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 xml:space="preserve">Lo anteriormente dicho nos lleva a reflexionar sobre las prácticas pedagógicas de la institución educativa Ciudadela Nuevo Occidente si en realidad las clases están incluyendo a los niños con TDAH, si se están utilizando los recursos y empleando las estrategias adecuadas para mejorar las dificultades que presentan. Observando  el plan de estudios se pudo determinar que su metodología es tradicional, que los contenidos de las diferentes áreas están bien organizados y se cumple con los requisitos planteados por el ministerio de educación, pero al llevarlos a la realidad, a la  práctica pedagógica se observa que los contenidos deberían acercarse </w:t>
      </w:r>
      <w:r w:rsidR="002F0595" w:rsidRPr="000C6C96">
        <w:rPr>
          <w:rFonts w:ascii="Times New Roman" w:eastAsia="Calibri" w:hAnsi="Times New Roman" w:cs="Times New Roman"/>
          <w:sz w:val="24"/>
          <w:szCs w:val="24"/>
        </w:rPr>
        <w:t>más</w:t>
      </w:r>
      <w:r w:rsidRPr="000C6C96">
        <w:rPr>
          <w:rFonts w:ascii="Times New Roman" w:eastAsia="Calibri" w:hAnsi="Times New Roman" w:cs="Times New Roman"/>
          <w:sz w:val="24"/>
          <w:szCs w:val="24"/>
        </w:rPr>
        <w:t xml:space="preserve"> a la situación actual de los estudiantes, conocer más a fondo las necesidades educativas especiales que tienen algunos estudiantes para  de esta forma crear estrategias, actitudes y competencias para facilitar la inclusión en el aula de clase. </w:t>
      </w:r>
    </w:p>
    <w:p w14:paraId="506CB051" w14:textId="533E7624" w:rsidR="00724451" w:rsidRPr="000C6C96" w:rsidRDefault="00724451" w:rsidP="000C6C96">
      <w:pPr>
        <w:spacing w:after="200"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Se evidenci</w:t>
      </w:r>
      <w:r w:rsidR="0013739C">
        <w:rPr>
          <w:rFonts w:ascii="Times New Roman" w:eastAsia="Calibri" w:hAnsi="Times New Roman" w:cs="Times New Roman"/>
          <w:sz w:val="24"/>
          <w:szCs w:val="24"/>
        </w:rPr>
        <w:t>ó</w:t>
      </w:r>
      <w:r w:rsidRPr="000C6C96">
        <w:rPr>
          <w:rFonts w:ascii="Times New Roman" w:eastAsia="Calibri" w:hAnsi="Times New Roman" w:cs="Times New Roman"/>
          <w:sz w:val="24"/>
          <w:szCs w:val="24"/>
        </w:rPr>
        <w:t xml:space="preserve"> que las maestras utilizan la exposición verbal como método de </w:t>
      </w:r>
      <w:r w:rsidR="00D602BC" w:rsidRPr="000C6C96">
        <w:rPr>
          <w:rFonts w:ascii="Times New Roman" w:eastAsia="Calibri" w:hAnsi="Times New Roman" w:cs="Times New Roman"/>
          <w:sz w:val="24"/>
          <w:szCs w:val="24"/>
        </w:rPr>
        <w:t>enseñanza,</w:t>
      </w:r>
      <w:r w:rsidR="00D602BC" w:rsidRPr="000C6C96">
        <w:rPr>
          <w:rFonts w:ascii="Times New Roman" w:eastAsia="Calibri" w:hAnsi="Times New Roman" w:cs="Times New Roman"/>
          <w:color w:val="445555"/>
          <w:sz w:val="24"/>
          <w:szCs w:val="24"/>
          <w:shd w:val="clear" w:color="auto" w:fill="FFFFFF"/>
        </w:rPr>
        <w:t> exigen</w:t>
      </w:r>
      <w:r w:rsidR="00D602BC" w:rsidRPr="000C6C96">
        <w:rPr>
          <w:rFonts w:ascii="Times New Roman" w:eastAsia="Calibri" w:hAnsi="Times New Roman" w:cs="Times New Roman"/>
          <w:sz w:val="24"/>
          <w:szCs w:val="24"/>
        </w:rPr>
        <w:t xml:space="preserve"> a</w:t>
      </w:r>
      <w:r w:rsidRPr="000C6C96">
        <w:rPr>
          <w:rFonts w:ascii="Times New Roman" w:eastAsia="Calibri" w:hAnsi="Times New Roman" w:cs="Times New Roman"/>
          <w:sz w:val="24"/>
          <w:szCs w:val="24"/>
        </w:rPr>
        <w:t xml:space="preserve"> sus estudiantes la memorización de lo que narran y exponen, ofrecen  gran cantidad de información, también realizan algunas actividades por medio de libros o cartillas, no se implementan estrategias lúdicas y las actividades no son adecuadas para niños con déficit de atención e hiperactividad.</w:t>
      </w:r>
    </w:p>
    <w:p w14:paraId="4DF450A4" w14:textId="77777777" w:rsidR="00D602BC" w:rsidRDefault="00724451" w:rsidP="000C6C96">
      <w:pPr>
        <w:spacing w:after="200"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 xml:space="preserve">En las actividades de nuestro proyecto Implementamos juegos, cuentos y talleres orientados a la concentración, rehabilitación cognitiva, memoria, atención selectiva, atención sostenida, pensamiento espacial, velocidad de procesamiento  y autocontrol, en el transcurrir de estas actividades, se pudo observar diferentes situaciones en las que los estudiantes manifiestan distintos ritmos de aprendizaje, desintereses, desconcentración, indisciplina, falta de motivación pero también momentos donde, en cortos periodos de tiempo lograron mantener su atención y disposición.  </w:t>
      </w:r>
    </w:p>
    <w:p w14:paraId="74B4EEFD" w14:textId="2ACB226C" w:rsidR="00724451" w:rsidRPr="000C6C96" w:rsidRDefault="00724451" w:rsidP="00D602BC">
      <w:pPr>
        <w:spacing w:after="200" w:line="360" w:lineRule="auto"/>
        <w:ind w:firstLine="708"/>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Las actividades las realizamos en la biblioteca, era un espacio reducido, pero se pudo trabajar satisfactoriamente, al inicio de cada actividad se mostraron alegres e interesados, ellos mismos hicieron comentarios como: “nos gustaba aprender jugando”, “en la clase solo escribimos”, “nos gusta salir del salón”.</w:t>
      </w:r>
    </w:p>
    <w:p w14:paraId="5C414F67" w14:textId="30C68164" w:rsidR="00724451" w:rsidRPr="000C6C96" w:rsidRDefault="00724451" w:rsidP="000C6C96">
      <w:pPr>
        <w:spacing w:after="200"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Lo anterior nos lleva a reflexionar si los maestros, en realidad conocen los intereses de los estudiantes, si conocen que les motiva y despierta su interés por aprender, si utilizan los recursos adecuados y estrategias para mejorar las necesidades educativas especiales, además se debe tener en cuenta las necesidades sociales y el entorno en el que viven. Los niños de la institución educativa Ciudadela Nuevo Occidente son estudiantes de bajos recursos, la mayoría de estos no cuentan con un buen acompañamiento familiar en el proceso educativo, lo cual muestra como resultado niños carentes de afecto que esperan de su maestra amor, empatía y comprensión.</w:t>
      </w:r>
    </w:p>
    <w:p w14:paraId="5090070C" w14:textId="4A5E9CB0" w:rsidR="00724451" w:rsidRPr="000C6C96" w:rsidRDefault="00724451" w:rsidP="000C6C96">
      <w:pPr>
        <w:spacing w:after="200"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Es importante que los maestros conozcan sobre las necesidades educativas especiales, en este caso el TDAH y la inclusión en el aula de clase, puesto que es en las instituciones donde se mantiene un fuerte contacto y convivencia con estos niños, en este caso de la institución educativa Ciudadela Nuevo Occidente se puede notar que no hay una educación incluyente, donde realicen actividades adecuadas para los niños con TDAH, no existe flexibilidad en cuando a la metodología, la evaluación es cuantitativa y no se toman en cuenta las habilidades individuales, los estudiantes deben adaptarse al grupo y a su ritmo de trabajo.</w:t>
      </w:r>
    </w:p>
    <w:p w14:paraId="4D62820B" w14:textId="19784626" w:rsidR="00724451" w:rsidRPr="00D602BC" w:rsidRDefault="0013739C" w:rsidP="00D602BC">
      <w:pPr>
        <w:pStyle w:val="Prrafodelista"/>
        <w:numPr>
          <w:ilvl w:val="0"/>
          <w:numId w:val="2"/>
        </w:numPr>
        <w:spacing w:line="360" w:lineRule="auto"/>
        <w:jc w:val="both"/>
        <w:rPr>
          <w:rFonts w:ascii="Times New Roman" w:eastAsia="Calibri" w:hAnsi="Times New Roman" w:cs="Times New Roman"/>
          <w:b/>
          <w:sz w:val="24"/>
          <w:szCs w:val="24"/>
          <w:lang w:val="es-ES"/>
        </w:rPr>
      </w:pPr>
      <w:r w:rsidRPr="00D602BC">
        <w:rPr>
          <w:rFonts w:ascii="Times New Roman" w:eastAsia="Calibri" w:hAnsi="Times New Roman" w:cs="Times New Roman"/>
          <w:b/>
          <w:sz w:val="24"/>
          <w:szCs w:val="24"/>
          <w:lang w:val="es-ES"/>
        </w:rPr>
        <w:t>Déficit de atención</w:t>
      </w:r>
    </w:p>
    <w:p w14:paraId="299C9D16" w14:textId="0CDB6F1F" w:rsidR="00724451" w:rsidRPr="000C6C96" w:rsidRDefault="00724451" w:rsidP="000C6C96">
      <w:pPr>
        <w:spacing w:line="360" w:lineRule="auto"/>
        <w:jc w:val="both"/>
        <w:rPr>
          <w:rFonts w:ascii="Times New Roman" w:eastAsia="Calibri" w:hAnsi="Times New Roman" w:cs="Times New Roman"/>
          <w:b/>
          <w:sz w:val="24"/>
          <w:szCs w:val="24"/>
          <w:lang w:val="es-ES"/>
        </w:rPr>
      </w:pPr>
      <w:r w:rsidRPr="000C6C96">
        <w:rPr>
          <w:rFonts w:ascii="Times New Roman" w:eastAsia="Calibri" w:hAnsi="Times New Roman" w:cs="Times New Roman"/>
          <w:b/>
          <w:sz w:val="24"/>
          <w:szCs w:val="24"/>
          <w:lang w:val="es-ES"/>
        </w:rPr>
        <w:t xml:space="preserve">     </w:t>
      </w:r>
      <w:r w:rsidR="00D602BC">
        <w:rPr>
          <w:rFonts w:ascii="Times New Roman" w:eastAsia="Calibri" w:hAnsi="Times New Roman" w:cs="Times New Roman"/>
          <w:b/>
          <w:sz w:val="24"/>
          <w:szCs w:val="24"/>
          <w:lang w:val="es-ES"/>
        </w:rPr>
        <w:tab/>
      </w:r>
      <w:r w:rsidRPr="000C6C96">
        <w:rPr>
          <w:rFonts w:ascii="Times New Roman" w:eastAsia="Calibri" w:hAnsi="Times New Roman" w:cs="Times New Roman"/>
          <w:sz w:val="24"/>
          <w:szCs w:val="24"/>
          <w:lang w:val="es-ES"/>
        </w:rPr>
        <w:t>Frente a la categoría  Déficit de atención se platearon tres actividades las cuales se le realizaron  a doce estudiantes del grado tercero de La Institución Educativa Ciudadela Nuevo Occidente donde se pudo evidenciar  que: el déficit de atención es finalmente dificultad para                iniciar o darle final a una tarea o actividad, no cumplir normas, parecer atento solo a lo    que les gusta, dificultad en concentrarse en tareas largas, aunque sean sencillas.</w:t>
      </w:r>
    </w:p>
    <w:p w14:paraId="784314C1" w14:textId="5942BA0C" w:rsidR="00724451" w:rsidRPr="000C6C96" w:rsidRDefault="00724451" w:rsidP="000C6C96">
      <w:pPr>
        <w:spacing w:line="360" w:lineRule="auto"/>
        <w:jc w:val="both"/>
        <w:rPr>
          <w:rFonts w:ascii="Times New Roman" w:eastAsia="Calibri" w:hAnsi="Times New Roman" w:cs="Times New Roman"/>
          <w:sz w:val="24"/>
          <w:szCs w:val="24"/>
          <w:lang w:val="es-ES"/>
        </w:rPr>
      </w:pPr>
      <w:r w:rsidRPr="000C6C96">
        <w:rPr>
          <w:rFonts w:ascii="Times New Roman" w:eastAsia="Calibri" w:hAnsi="Times New Roman" w:cs="Times New Roman"/>
          <w:sz w:val="24"/>
          <w:szCs w:val="24"/>
          <w:lang w:val="es-ES"/>
        </w:rPr>
        <w:t xml:space="preserve">     </w:t>
      </w:r>
      <w:r w:rsidR="00D602BC">
        <w:rPr>
          <w:rFonts w:ascii="Times New Roman" w:eastAsia="Calibri" w:hAnsi="Times New Roman" w:cs="Times New Roman"/>
          <w:sz w:val="24"/>
          <w:szCs w:val="24"/>
          <w:lang w:val="es-ES"/>
        </w:rPr>
        <w:tab/>
      </w:r>
      <w:r w:rsidRPr="000C6C96">
        <w:rPr>
          <w:rFonts w:ascii="Times New Roman" w:eastAsia="Calibri" w:hAnsi="Times New Roman" w:cs="Times New Roman"/>
          <w:sz w:val="24"/>
          <w:szCs w:val="24"/>
          <w:lang w:val="es-ES"/>
        </w:rPr>
        <w:t xml:space="preserve">Al proponerles la actividad de seguir la secuencia del cuento los niños se sienten motivados , ansiosos, y algo inquietos frente a lo que escuchan , ya que , se nota interés que esta actividad les causa, sin embargo al momento  de concluirla los niños se dispersaron, alcanzando evidenciar lo difícil que es para los niños lograr concentrarse y memorizar las cosas, ya que al momento de seguir la secuencia del cuento muchos de ellos se dispersaban y no sabían darle continuidad, y otros simplemente se quedaban mudos como si no supieran de que se estaba hablando, siendo así algo complicado el trabajo que se tiene con ellos, puesto que, soy muy desatentos a la hora de seguir una regla.                                                                                                                                                                                                                                                                                                                                                                                                                                                                                                                                                                                                                                                                                                                                                                                                                                                                                                                                                                                                                                                                                                                                                                                                                                                                                                                                                                                                                                                                                                                                                                                                                                                                                                                                                                                                                                                                                                                                                                                                                                                                                                                                                                                                                                                                                                                                                                                                                                                                                                                                                                                                                                                                                                                                                                                                                                                                                                                                                                                                                                                                                                                                                                                                                                                                                                                                                                                                                                                                                                                                                                                                                                                                                                                                                                                                                                                                                                                                                                                                                                                                                                                                                                                                                                                                                                                                                                                                                                                                                                                                                                                                                                                                                                                                                                                                                                                                                                                                                                                                                                                                                                                                                                                                                                                                                                                                                                                                                                                                                                                                                                                                                                                                                                                                                                                                                                                                                                                                                                                                                                                                                                                                                                                                                                                                                                                                                                                                                                                                                                                                                                                                                                                                                                                                                                                                                                                                                                                                                                                                                                                                                                                                                                                                                                                                                                                                                                                                                                                                                                                                                                                                                                                                                                                                                                                                                                                                                                                                                                                                                                                                                                                                                                                                                                                                                                                                                                                                                                                                                                                                                                                                                                                                                                                                                                                                                                                                                                                                                                                                                                                                                                                                                                                                                                                                                                                                                                                                                                                                                                                                       </w:t>
      </w:r>
    </w:p>
    <w:p w14:paraId="4080200E" w14:textId="6FE84AA1" w:rsidR="00724451" w:rsidRPr="000C6C96" w:rsidRDefault="00724451" w:rsidP="000C6C96">
      <w:pPr>
        <w:spacing w:line="360" w:lineRule="auto"/>
        <w:jc w:val="both"/>
        <w:rPr>
          <w:rFonts w:ascii="Times New Roman" w:eastAsia="Calibri" w:hAnsi="Times New Roman" w:cs="Times New Roman"/>
          <w:sz w:val="24"/>
          <w:szCs w:val="24"/>
          <w:lang w:val="es-ES"/>
        </w:rPr>
      </w:pPr>
      <w:r w:rsidRPr="000C6C96">
        <w:rPr>
          <w:rFonts w:ascii="Times New Roman" w:eastAsia="Calibri" w:hAnsi="Times New Roman" w:cs="Times New Roman"/>
          <w:sz w:val="24"/>
          <w:szCs w:val="24"/>
          <w:lang w:val="es-ES"/>
        </w:rPr>
        <w:t xml:space="preserve">     </w:t>
      </w:r>
      <w:r w:rsidR="00D602BC">
        <w:rPr>
          <w:rFonts w:ascii="Times New Roman" w:eastAsia="Calibri" w:hAnsi="Times New Roman" w:cs="Times New Roman"/>
          <w:sz w:val="24"/>
          <w:szCs w:val="24"/>
          <w:lang w:val="es-ES"/>
        </w:rPr>
        <w:tab/>
      </w:r>
      <w:r w:rsidRPr="000C6C96">
        <w:rPr>
          <w:rFonts w:ascii="Times New Roman" w:eastAsia="Calibri" w:hAnsi="Times New Roman" w:cs="Times New Roman"/>
          <w:sz w:val="24"/>
          <w:szCs w:val="24"/>
          <w:lang w:val="es-ES"/>
        </w:rPr>
        <w:t xml:space="preserve">También se pudo notar como a muchos de ellos no les intereso ni un poco  la actividad, gracias a que, algunos se empezaron a distraer con otras </w:t>
      </w:r>
      <w:r w:rsidR="002F0595" w:rsidRPr="000C6C96">
        <w:rPr>
          <w:rFonts w:ascii="Times New Roman" w:eastAsia="Calibri" w:hAnsi="Times New Roman" w:cs="Times New Roman"/>
          <w:sz w:val="24"/>
          <w:szCs w:val="24"/>
          <w:lang w:val="es-ES"/>
        </w:rPr>
        <w:t>cosas,</w:t>
      </w:r>
      <w:r w:rsidRPr="000C6C96">
        <w:rPr>
          <w:rFonts w:ascii="Times New Roman" w:eastAsia="Calibri" w:hAnsi="Times New Roman" w:cs="Times New Roman"/>
          <w:sz w:val="24"/>
          <w:szCs w:val="24"/>
          <w:lang w:val="es-ES"/>
        </w:rPr>
        <w:t xml:space="preserve"> y al momento de preguntar por qué la desmotivación,  varios  de ellos respondían que nos les gustaba los </w:t>
      </w:r>
      <w:r w:rsidR="002F0595" w:rsidRPr="000C6C96">
        <w:rPr>
          <w:rFonts w:ascii="Times New Roman" w:eastAsia="Calibri" w:hAnsi="Times New Roman" w:cs="Times New Roman"/>
          <w:sz w:val="24"/>
          <w:szCs w:val="24"/>
          <w:lang w:val="es-ES"/>
        </w:rPr>
        <w:t>cuentos,</w:t>
      </w:r>
      <w:r w:rsidRPr="000C6C96">
        <w:rPr>
          <w:rFonts w:ascii="Times New Roman" w:eastAsia="Calibri" w:hAnsi="Times New Roman" w:cs="Times New Roman"/>
          <w:sz w:val="24"/>
          <w:szCs w:val="24"/>
          <w:lang w:val="es-ES"/>
        </w:rPr>
        <w:t xml:space="preserve"> que se hacían  muy aburrido para </w:t>
      </w:r>
      <w:r w:rsidR="002F0595" w:rsidRPr="000C6C96">
        <w:rPr>
          <w:rFonts w:ascii="Times New Roman" w:eastAsia="Calibri" w:hAnsi="Times New Roman" w:cs="Times New Roman"/>
          <w:sz w:val="24"/>
          <w:szCs w:val="24"/>
          <w:lang w:val="es-ES"/>
        </w:rPr>
        <w:t>ellos,</w:t>
      </w:r>
      <w:r w:rsidRPr="000C6C96">
        <w:rPr>
          <w:rFonts w:ascii="Times New Roman" w:eastAsia="Calibri" w:hAnsi="Times New Roman" w:cs="Times New Roman"/>
          <w:sz w:val="24"/>
          <w:szCs w:val="24"/>
          <w:lang w:val="es-ES"/>
        </w:rPr>
        <w:t xml:space="preserve"> que los cuentos era para bebes y que ellos ya estaba  muy grandes.</w:t>
      </w:r>
    </w:p>
    <w:p w14:paraId="0E5AA151" w14:textId="52FC3E7A" w:rsidR="00724451" w:rsidRPr="000C6C96" w:rsidRDefault="00724451" w:rsidP="000C6C96">
      <w:pPr>
        <w:spacing w:line="360" w:lineRule="auto"/>
        <w:jc w:val="both"/>
        <w:rPr>
          <w:rFonts w:ascii="Times New Roman" w:eastAsia="Calibri" w:hAnsi="Times New Roman" w:cs="Times New Roman"/>
          <w:sz w:val="24"/>
          <w:szCs w:val="24"/>
          <w:lang w:val="es-ES"/>
        </w:rPr>
      </w:pPr>
      <w:r w:rsidRPr="000C6C96">
        <w:rPr>
          <w:rFonts w:ascii="Times New Roman" w:eastAsia="Calibri" w:hAnsi="Times New Roman" w:cs="Times New Roman"/>
          <w:sz w:val="24"/>
          <w:szCs w:val="24"/>
          <w:lang w:val="es-ES"/>
        </w:rPr>
        <w:t xml:space="preserve">     </w:t>
      </w:r>
      <w:r w:rsidR="00D602BC">
        <w:rPr>
          <w:rFonts w:ascii="Times New Roman" w:eastAsia="Calibri" w:hAnsi="Times New Roman" w:cs="Times New Roman"/>
          <w:sz w:val="24"/>
          <w:szCs w:val="24"/>
          <w:lang w:val="es-ES"/>
        </w:rPr>
        <w:tab/>
      </w:r>
      <w:r w:rsidRPr="000C6C96">
        <w:rPr>
          <w:rFonts w:ascii="Times New Roman" w:eastAsia="Calibri" w:hAnsi="Times New Roman" w:cs="Times New Roman"/>
          <w:sz w:val="24"/>
          <w:szCs w:val="24"/>
          <w:lang w:val="es-ES"/>
        </w:rPr>
        <w:t xml:space="preserve">Se </w:t>
      </w:r>
      <w:r w:rsidR="002F0595" w:rsidRPr="000C6C96">
        <w:rPr>
          <w:rFonts w:ascii="Times New Roman" w:eastAsia="Calibri" w:hAnsi="Times New Roman" w:cs="Times New Roman"/>
          <w:sz w:val="24"/>
          <w:szCs w:val="24"/>
          <w:lang w:val="es-ES"/>
        </w:rPr>
        <w:t>realizó</w:t>
      </w:r>
      <w:r w:rsidRPr="000C6C96">
        <w:rPr>
          <w:rFonts w:ascii="Times New Roman" w:eastAsia="Calibri" w:hAnsi="Times New Roman" w:cs="Times New Roman"/>
          <w:sz w:val="24"/>
          <w:szCs w:val="24"/>
          <w:lang w:val="es-ES"/>
        </w:rPr>
        <w:t xml:space="preserve"> también una actividad de sopa de </w:t>
      </w:r>
      <w:r w:rsidR="002F0595" w:rsidRPr="000C6C96">
        <w:rPr>
          <w:rFonts w:ascii="Times New Roman" w:eastAsia="Calibri" w:hAnsi="Times New Roman" w:cs="Times New Roman"/>
          <w:sz w:val="24"/>
          <w:szCs w:val="24"/>
          <w:lang w:val="es-ES"/>
        </w:rPr>
        <w:t>letras,</w:t>
      </w:r>
      <w:r w:rsidRPr="000C6C96">
        <w:rPr>
          <w:rFonts w:ascii="Times New Roman" w:eastAsia="Calibri" w:hAnsi="Times New Roman" w:cs="Times New Roman"/>
          <w:sz w:val="24"/>
          <w:szCs w:val="24"/>
          <w:lang w:val="es-ES"/>
        </w:rPr>
        <w:t xml:space="preserve"> en esta actividad se pudo evidenciar que a los niños les causo mucho interés ver el cuadro ya que no entendían el fin de este, ni como se </w:t>
      </w:r>
      <w:r w:rsidR="002F0595" w:rsidRPr="000C6C96">
        <w:rPr>
          <w:rFonts w:ascii="Times New Roman" w:eastAsia="Calibri" w:hAnsi="Times New Roman" w:cs="Times New Roman"/>
          <w:sz w:val="24"/>
          <w:szCs w:val="24"/>
          <w:lang w:val="es-ES"/>
        </w:rPr>
        <w:t>realizaba,</w:t>
      </w:r>
      <w:r w:rsidRPr="000C6C96">
        <w:rPr>
          <w:rFonts w:ascii="Times New Roman" w:eastAsia="Calibri" w:hAnsi="Times New Roman" w:cs="Times New Roman"/>
          <w:sz w:val="24"/>
          <w:szCs w:val="24"/>
          <w:lang w:val="es-ES"/>
        </w:rPr>
        <w:t xml:space="preserve"> ya que para algunos era la primera vez que veían uno. para esto las maestras llevaron una muestra en el cual les explicaban cómo debían hacerlo , luego de esto se les entrego a cada niño los colores , al principio todos los niños se ven muy concentrados y dispuestos a trabajar  , pero pasados 10 minutos se logra evidenciar como los niños se dispersan completamente , </w:t>
      </w:r>
      <w:r w:rsidRPr="000C6C96">
        <w:rPr>
          <w:rFonts w:ascii="Times New Roman" w:eastAsia="Calibri" w:hAnsi="Times New Roman" w:cs="Times New Roman"/>
          <w:color w:val="000000"/>
          <w:sz w:val="24"/>
          <w:szCs w:val="24"/>
          <w:lang w:val="es-ES"/>
        </w:rPr>
        <w:t>empezaron a jugar, hablar entre ellos, se pararon de sus puestos, corrían y no seguían instrucciones,</w:t>
      </w:r>
      <w:r w:rsidRPr="000C6C96">
        <w:rPr>
          <w:rFonts w:ascii="Times New Roman" w:eastAsia="Calibri" w:hAnsi="Times New Roman" w:cs="Times New Roman"/>
          <w:sz w:val="24"/>
          <w:szCs w:val="24"/>
          <w:lang w:val="es-ES"/>
        </w:rPr>
        <w:t xml:space="preserve"> dado a esto, no se concluyen la actividad , algunos solo logran encontrar una palabra en la sopa de letras , frente a la cual se les pregunta el motivo del ¿Por qué? </w:t>
      </w:r>
      <w:r w:rsidR="00D602BC">
        <w:rPr>
          <w:rFonts w:ascii="Times New Roman" w:eastAsia="Calibri" w:hAnsi="Times New Roman" w:cs="Times New Roman"/>
          <w:sz w:val="24"/>
          <w:szCs w:val="24"/>
          <w:lang w:val="es-ES"/>
        </w:rPr>
        <w:t>d</w:t>
      </w:r>
      <w:r w:rsidRPr="000C6C96">
        <w:rPr>
          <w:rFonts w:ascii="Times New Roman" w:eastAsia="Calibri" w:hAnsi="Times New Roman" w:cs="Times New Roman"/>
          <w:sz w:val="24"/>
          <w:szCs w:val="24"/>
          <w:lang w:val="es-ES"/>
        </w:rPr>
        <w:t>e la desmotivación, a mayoría de ellos responden que no es divertido quedarse en un lugar y que lo que ellos quieren es saltar e ir a jugar.</w:t>
      </w:r>
    </w:p>
    <w:p w14:paraId="45EB46F0" w14:textId="3293A6A2" w:rsidR="00724451" w:rsidRPr="000C6C96" w:rsidRDefault="00724451" w:rsidP="000C6C96">
      <w:pPr>
        <w:spacing w:line="360" w:lineRule="auto"/>
        <w:jc w:val="both"/>
        <w:rPr>
          <w:rFonts w:ascii="Times New Roman" w:eastAsia="Calibri" w:hAnsi="Times New Roman" w:cs="Times New Roman"/>
          <w:sz w:val="24"/>
          <w:szCs w:val="24"/>
          <w:lang w:val="es-ES"/>
        </w:rPr>
      </w:pPr>
      <w:r w:rsidRPr="000C6C96">
        <w:rPr>
          <w:rFonts w:ascii="Times New Roman" w:eastAsia="Calibri" w:hAnsi="Times New Roman" w:cs="Times New Roman"/>
          <w:sz w:val="24"/>
          <w:szCs w:val="24"/>
          <w:lang w:val="es-ES"/>
        </w:rPr>
        <w:t xml:space="preserve">     Se hace una A</w:t>
      </w:r>
      <w:r w:rsidR="00674C5C">
        <w:rPr>
          <w:rFonts w:ascii="Times New Roman" w:eastAsia="Calibri" w:hAnsi="Times New Roman" w:cs="Times New Roman"/>
          <w:sz w:val="24"/>
          <w:szCs w:val="24"/>
          <w:lang w:val="es-ES"/>
        </w:rPr>
        <w:t>ctividad de Contar un cuento del autor:</w:t>
      </w:r>
      <w:r w:rsidR="00674C5C" w:rsidRPr="00674C5C">
        <w:rPr>
          <w:rFonts w:ascii="Times New Roman" w:eastAsia="Calibri" w:hAnsi="Times New Roman" w:cs="Times New Roman"/>
          <w:sz w:val="24"/>
          <w:szCs w:val="24"/>
          <w:lang w:val="es-ES"/>
        </w:rPr>
        <w:t xml:space="preserve"> </w:t>
      </w:r>
      <w:r w:rsidR="00D602BC">
        <w:rPr>
          <w:rFonts w:ascii="Times New Roman" w:eastAsia="Calibri" w:hAnsi="Times New Roman" w:cs="Times New Roman"/>
          <w:sz w:val="24"/>
          <w:szCs w:val="24"/>
          <w:lang w:val="es-ES"/>
        </w:rPr>
        <w:t xml:space="preserve">Ikastola (2009) </w:t>
      </w:r>
      <w:r w:rsidR="00674C5C">
        <w:rPr>
          <w:rFonts w:ascii="Times New Roman" w:eastAsia="Calibri" w:hAnsi="Times New Roman" w:cs="Times New Roman"/>
          <w:sz w:val="24"/>
          <w:szCs w:val="24"/>
          <w:lang w:val="es-ES"/>
        </w:rPr>
        <w:t xml:space="preserve"> llamado</w:t>
      </w:r>
      <w:r w:rsidR="00674C5C" w:rsidRPr="00674C5C">
        <w:rPr>
          <w:rFonts w:ascii="Times New Roman" w:eastAsia="Calibri" w:hAnsi="Times New Roman" w:cs="Times New Roman"/>
          <w:sz w:val="24"/>
          <w:szCs w:val="24"/>
          <w:lang w:val="es-ES"/>
        </w:rPr>
        <w:t xml:space="preserve"> </w:t>
      </w:r>
      <w:r w:rsidRPr="000C6C96">
        <w:rPr>
          <w:rFonts w:ascii="Times New Roman" w:eastAsia="Calibri" w:hAnsi="Times New Roman" w:cs="Times New Roman"/>
          <w:sz w:val="24"/>
          <w:szCs w:val="24"/>
          <w:lang w:val="es-ES"/>
        </w:rPr>
        <w:t>Cerdito Valiente de la granja</w:t>
      </w:r>
      <w:r w:rsidR="00D602BC">
        <w:rPr>
          <w:rFonts w:ascii="Times New Roman" w:eastAsia="Calibri" w:hAnsi="Times New Roman" w:cs="Times New Roman"/>
          <w:sz w:val="24"/>
          <w:szCs w:val="24"/>
          <w:lang w:val="es-ES"/>
        </w:rPr>
        <w:t>.</w:t>
      </w:r>
      <w:r w:rsidRPr="000C6C96">
        <w:rPr>
          <w:rFonts w:ascii="Times New Roman" w:eastAsia="Calibri" w:hAnsi="Times New Roman" w:cs="Times New Roman"/>
          <w:sz w:val="24"/>
          <w:szCs w:val="24"/>
          <w:lang w:val="es-ES"/>
        </w:rPr>
        <w:t xml:space="preserve"> </w:t>
      </w:r>
    </w:p>
    <w:p w14:paraId="6E0D4CF6" w14:textId="7506A3FD" w:rsidR="00724451" w:rsidRPr="000C6C96" w:rsidRDefault="00724451" w:rsidP="000C6C96">
      <w:pPr>
        <w:spacing w:line="360" w:lineRule="auto"/>
        <w:jc w:val="both"/>
        <w:rPr>
          <w:rFonts w:ascii="Times New Roman" w:eastAsia="Calibri" w:hAnsi="Times New Roman" w:cs="Times New Roman"/>
          <w:sz w:val="24"/>
          <w:szCs w:val="24"/>
          <w:shd w:val="clear" w:color="auto" w:fill="FFFFFF"/>
          <w:lang w:val="es-ES"/>
        </w:rPr>
      </w:pPr>
      <w:r w:rsidRPr="000C6C96">
        <w:rPr>
          <w:rFonts w:ascii="Times New Roman" w:eastAsia="Calibri" w:hAnsi="Times New Roman" w:cs="Times New Roman"/>
          <w:sz w:val="24"/>
          <w:szCs w:val="24"/>
          <w:shd w:val="clear" w:color="auto" w:fill="FFFFFF"/>
          <w:lang w:val="es-ES"/>
        </w:rPr>
        <w:t xml:space="preserve">    </w:t>
      </w:r>
      <w:r w:rsidR="00D602BC">
        <w:rPr>
          <w:rFonts w:ascii="Times New Roman" w:eastAsia="Calibri" w:hAnsi="Times New Roman" w:cs="Times New Roman"/>
          <w:sz w:val="24"/>
          <w:szCs w:val="24"/>
          <w:shd w:val="clear" w:color="auto" w:fill="FFFFFF"/>
          <w:lang w:val="es-ES"/>
        </w:rPr>
        <w:tab/>
      </w:r>
      <w:r w:rsidRPr="000C6C96">
        <w:rPr>
          <w:rFonts w:ascii="Times New Roman" w:eastAsia="Calibri" w:hAnsi="Times New Roman" w:cs="Times New Roman"/>
          <w:sz w:val="24"/>
          <w:szCs w:val="24"/>
          <w:shd w:val="clear" w:color="auto" w:fill="FFFFFF"/>
          <w:lang w:val="es-ES"/>
        </w:rPr>
        <w:t>Había una granja situada a las afueras de un pueblo, llamada la </w:t>
      </w:r>
      <w:r w:rsidRPr="000C6C96">
        <w:rPr>
          <w:rFonts w:ascii="Times New Roman" w:eastAsia="Calibri" w:hAnsi="Times New Roman" w:cs="Times New Roman"/>
          <w:b/>
          <w:bCs/>
          <w:sz w:val="24"/>
          <w:szCs w:val="24"/>
          <w:bdr w:val="none" w:sz="0" w:space="0" w:color="auto" w:frame="1"/>
          <w:shd w:val="clear" w:color="auto" w:fill="FFFFFF"/>
          <w:lang w:val="es-ES"/>
        </w:rPr>
        <w:t>granja de Bimbo</w:t>
      </w:r>
      <w:r w:rsidRPr="000C6C96">
        <w:rPr>
          <w:rFonts w:ascii="Times New Roman" w:eastAsia="Calibri" w:hAnsi="Times New Roman" w:cs="Times New Roman"/>
          <w:sz w:val="24"/>
          <w:szCs w:val="24"/>
          <w:shd w:val="clear" w:color="auto" w:fill="FFFFFF"/>
          <w:lang w:val="es-ES"/>
        </w:rPr>
        <w:t>. En esta granja había muchos </w:t>
      </w:r>
      <w:r w:rsidRPr="000C6C96">
        <w:rPr>
          <w:rFonts w:ascii="Times New Roman" w:eastAsia="Calibri" w:hAnsi="Times New Roman" w:cs="Times New Roman"/>
          <w:b/>
          <w:bCs/>
          <w:sz w:val="24"/>
          <w:szCs w:val="24"/>
          <w:bdr w:val="none" w:sz="0" w:space="0" w:color="auto" w:frame="1"/>
          <w:shd w:val="clear" w:color="auto" w:fill="FFFFFF"/>
          <w:lang w:val="es-ES"/>
        </w:rPr>
        <w:t>animales</w:t>
      </w:r>
      <w:r w:rsidRPr="000C6C96">
        <w:rPr>
          <w:rFonts w:ascii="Times New Roman" w:eastAsia="Calibri" w:hAnsi="Times New Roman" w:cs="Times New Roman"/>
          <w:sz w:val="24"/>
          <w:szCs w:val="24"/>
          <w:shd w:val="clear" w:color="auto" w:fill="FFFFFF"/>
          <w:lang w:val="es-ES"/>
        </w:rPr>
        <w:t>, vacas, ovejas, gallinas y un</w:t>
      </w:r>
      <w:r w:rsidRPr="000C6C96">
        <w:rPr>
          <w:rFonts w:ascii="Times New Roman" w:eastAsia="Calibri" w:hAnsi="Times New Roman" w:cs="Times New Roman"/>
          <w:b/>
          <w:bCs/>
          <w:sz w:val="24"/>
          <w:szCs w:val="24"/>
          <w:bdr w:val="none" w:sz="0" w:space="0" w:color="auto" w:frame="1"/>
          <w:shd w:val="clear" w:color="auto" w:fill="FFFFFF"/>
          <w:lang w:val="es-ES"/>
        </w:rPr>
        <w:t> pequeño cerdito</w:t>
      </w:r>
      <w:r w:rsidRPr="000C6C96">
        <w:rPr>
          <w:rFonts w:ascii="Times New Roman" w:eastAsia="Calibri" w:hAnsi="Times New Roman" w:cs="Times New Roman"/>
          <w:sz w:val="24"/>
          <w:szCs w:val="24"/>
          <w:shd w:val="clear" w:color="auto" w:fill="FFFFFF"/>
          <w:lang w:val="es-ES"/>
        </w:rPr>
        <w:t> llamado </w:t>
      </w:r>
      <w:r w:rsidRPr="000C6C96">
        <w:rPr>
          <w:rFonts w:ascii="Times New Roman" w:eastAsia="Calibri" w:hAnsi="Times New Roman" w:cs="Times New Roman"/>
          <w:b/>
          <w:bCs/>
          <w:sz w:val="24"/>
          <w:szCs w:val="24"/>
          <w:bdr w:val="none" w:sz="0" w:space="0" w:color="auto" w:frame="1"/>
          <w:shd w:val="clear" w:color="auto" w:fill="FFFFFF"/>
          <w:lang w:val="es-ES"/>
        </w:rPr>
        <w:t>Pinki</w:t>
      </w:r>
      <w:r w:rsidRPr="000C6C96">
        <w:rPr>
          <w:rFonts w:ascii="Times New Roman" w:eastAsia="Calibri" w:hAnsi="Times New Roman" w:cs="Times New Roman"/>
          <w:sz w:val="24"/>
          <w:szCs w:val="24"/>
          <w:shd w:val="clear" w:color="auto" w:fill="FFFFFF"/>
          <w:lang w:val="es-ES"/>
        </w:rPr>
        <w:t>, quien había sido el último en llegar, pues tan sólo tenía dos meses de vida, era un cachorrito.</w:t>
      </w:r>
    </w:p>
    <w:p w14:paraId="0F4E692A" w14:textId="1ACE0D7C" w:rsidR="00724451" w:rsidRPr="000C6C96" w:rsidRDefault="00724451" w:rsidP="000C6C96">
      <w:pPr>
        <w:spacing w:line="360" w:lineRule="auto"/>
        <w:jc w:val="both"/>
        <w:rPr>
          <w:rFonts w:ascii="Times New Roman" w:eastAsia="Calibri" w:hAnsi="Times New Roman" w:cs="Times New Roman"/>
          <w:sz w:val="24"/>
          <w:szCs w:val="24"/>
          <w:shd w:val="clear" w:color="auto" w:fill="FFFFFF"/>
          <w:lang w:val="es-ES"/>
        </w:rPr>
      </w:pPr>
      <w:r w:rsidRPr="000C6C96">
        <w:rPr>
          <w:rFonts w:ascii="Times New Roman" w:eastAsia="Calibri" w:hAnsi="Times New Roman" w:cs="Times New Roman"/>
          <w:b/>
          <w:bCs/>
          <w:sz w:val="24"/>
          <w:szCs w:val="24"/>
          <w:bdr w:val="none" w:sz="0" w:space="0" w:color="auto" w:frame="1"/>
          <w:shd w:val="clear" w:color="auto" w:fill="FFFFFF"/>
          <w:lang w:val="es-ES"/>
        </w:rPr>
        <w:t xml:space="preserve">     </w:t>
      </w:r>
      <w:r w:rsidR="00D602BC">
        <w:rPr>
          <w:rFonts w:ascii="Times New Roman" w:eastAsia="Calibri" w:hAnsi="Times New Roman" w:cs="Times New Roman"/>
          <w:b/>
          <w:bCs/>
          <w:sz w:val="24"/>
          <w:szCs w:val="24"/>
          <w:bdr w:val="none" w:sz="0" w:space="0" w:color="auto" w:frame="1"/>
          <w:shd w:val="clear" w:color="auto" w:fill="FFFFFF"/>
          <w:lang w:val="es-ES"/>
        </w:rPr>
        <w:tab/>
      </w:r>
      <w:proofErr w:type="spellStart"/>
      <w:r w:rsidRPr="000C6C96">
        <w:rPr>
          <w:rFonts w:ascii="Times New Roman" w:eastAsia="Calibri" w:hAnsi="Times New Roman" w:cs="Times New Roman"/>
          <w:b/>
          <w:bCs/>
          <w:sz w:val="24"/>
          <w:szCs w:val="24"/>
          <w:bdr w:val="none" w:sz="0" w:space="0" w:color="auto" w:frame="1"/>
          <w:shd w:val="clear" w:color="auto" w:fill="FFFFFF"/>
          <w:lang w:val="es-ES"/>
        </w:rPr>
        <w:t>Pinki</w:t>
      </w:r>
      <w:proofErr w:type="spellEnd"/>
      <w:r w:rsidRPr="000C6C96">
        <w:rPr>
          <w:rFonts w:ascii="Times New Roman" w:eastAsia="Calibri" w:hAnsi="Times New Roman" w:cs="Times New Roman"/>
          <w:sz w:val="24"/>
          <w:szCs w:val="24"/>
          <w:shd w:val="clear" w:color="auto" w:fill="FFFFFF"/>
          <w:lang w:val="es-ES"/>
        </w:rPr>
        <w:t>, era un cerdito muy juguetón, al que </w:t>
      </w:r>
      <w:r w:rsidRPr="000C6C96">
        <w:rPr>
          <w:rFonts w:ascii="Times New Roman" w:eastAsia="Calibri" w:hAnsi="Times New Roman" w:cs="Times New Roman"/>
          <w:b/>
          <w:bCs/>
          <w:sz w:val="24"/>
          <w:szCs w:val="24"/>
          <w:bdr w:val="none" w:sz="0" w:space="0" w:color="auto" w:frame="1"/>
          <w:shd w:val="clear" w:color="auto" w:fill="FFFFFF"/>
          <w:lang w:val="es-ES"/>
        </w:rPr>
        <w:t>le gustaba mucho estar con las ovejas</w:t>
      </w:r>
      <w:r w:rsidRPr="000C6C96">
        <w:rPr>
          <w:rFonts w:ascii="Times New Roman" w:eastAsia="Calibri" w:hAnsi="Times New Roman" w:cs="Times New Roman"/>
          <w:sz w:val="24"/>
          <w:szCs w:val="24"/>
          <w:shd w:val="clear" w:color="auto" w:fill="FFFFFF"/>
          <w:lang w:val="es-ES"/>
        </w:rPr>
        <w:t> mientras que estaban en el prado pastando. Solía correr detrás de las ovejas hasta que, Pluto, el perro pastor, le regañaba por no dejar a las ovejas comer tranquilas, y entonces las dejaba de molestar, hasta que Pluto se distraía.</w:t>
      </w:r>
    </w:p>
    <w:p w14:paraId="4E252408" w14:textId="6DE8092A" w:rsidR="00724451" w:rsidRPr="000C6C96" w:rsidRDefault="00724451" w:rsidP="000C6C96">
      <w:pPr>
        <w:spacing w:line="360" w:lineRule="auto"/>
        <w:jc w:val="both"/>
        <w:rPr>
          <w:rFonts w:ascii="Times New Roman" w:eastAsia="Calibri" w:hAnsi="Times New Roman" w:cs="Times New Roman"/>
          <w:sz w:val="24"/>
          <w:szCs w:val="24"/>
          <w:shd w:val="clear" w:color="auto" w:fill="FFFFFF"/>
          <w:lang w:val="es-ES"/>
        </w:rPr>
      </w:pPr>
      <w:r w:rsidRPr="000C6C96">
        <w:rPr>
          <w:rFonts w:ascii="Times New Roman" w:eastAsia="Calibri" w:hAnsi="Times New Roman" w:cs="Times New Roman"/>
          <w:b/>
          <w:bCs/>
          <w:sz w:val="24"/>
          <w:szCs w:val="24"/>
          <w:bdr w:val="none" w:sz="0" w:space="0" w:color="auto" w:frame="1"/>
          <w:shd w:val="clear" w:color="auto" w:fill="FFFFFF"/>
          <w:lang w:val="es-ES"/>
        </w:rPr>
        <w:t xml:space="preserve">     </w:t>
      </w:r>
      <w:r w:rsidR="00D602BC">
        <w:rPr>
          <w:rFonts w:ascii="Times New Roman" w:eastAsia="Calibri" w:hAnsi="Times New Roman" w:cs="Times New Roman"/>
          <w:b/>
          <w:bCs/>
          <w:sz w:val="24"/>
          <w:szCs w:val="24"/>
          <w:bdr w:val="none" w:sz="0" w:space="0" w:color="auto" w:frame="1"/>
          <w:shd w:val="clear" w:color="auto" w:fill="FFFFFF"/>
          <w:lang w:val="es-ES"/>
        </w:rPr>
        <w:tab/>
      </w:r>
      <w:proofErr w:type="spellStart"/>
      <w:r w:rsidRPr="000C6C96">
        <w:rPr>
          <w:rFonts w:ascii="Times New Roman" w:eastAsia="Calibri" w:hAnsi="Times New Roman" w:cs="Times New Roman"/>
          <w:b/>
          <w:bCs/>
          <w:sz w:val="24"/>
          <w:szCs w:val="24"/>
          <w:bdr w:val="none" w:sz="0" w:space="0" w:color="auto" w:frame="1"/>
          <w:shd w:val="clear" w:color="auto" w:fill="FFFFFF"/>
          <w:lang w:val="es-ES"/>
        </w:rPr>
        <w:t>Pinki</w:t>
      </w:r>
      <w:proofErr w:type="spellEnd"/>
      <w:r w:rsidRPr="000C6C96">
        <w:rPr>
          <w:rFonts w:ascii="Times New Roman" w:eastAsia="Calibri" w:hAnsi="Times New Roman" w:cs="Times New Roman"/>
          <w:b/>
          <w:bCs/>
          <w:sz w:val="24"/>
          <w:szCs w:val="24"/>
          <w:bdr w:val="none" w:sz="0" w:space="0" w:color="auto" w:frame="1"/>
          <w:shd w:val="clear" w:color="auto" w:fill="FFFFFF"/>
          <w:lang w:val="es-ES"/>
        </w:rPr>
        <w:t> </w:t>
      </w:r>
      <w:r w:rsidRPr="000C6C96">
        <w:rPr>
          <w:rFonts w:ascii="Times New Roman" w:eastAsia="Calibri" w:hAnsi="Times New Roman" w:cs="Times New Roman"/>
          <w:sz w:val="24"/>
          <w:szCs w:val="24"/>
          <w:shd w:val="clear" w:color="auto" w:fill="FFFFFF"/>
          <w:lang w:val="es-ES"/>
        </w:rPr>
        <w:t>era un </w:t>
      </w:r>
      <w:r w:rsidRPr="000C6C96">
        <w:rPr>
          <w:rFonts w:ascii="Times New Roman" w:eastAsia="Calibri" w:hAnsi="Times New Roman" w:cs="Times New Roman"/>
          <w:b/>
          <w:bCs/>
          <w:sz w:val="24"/>
          <w:szCs w:val="24"/>
          <w:bdr w:val="none" w:sz="0" w:space="0" w:color="auto" w:frame="1"/>
          <w:shd w:val="clear" w:color="auto" w:fill="FFFFFF"/>
          <w:lang w:val="es-ES"/>
        </w:rPr>
        <w:t>cerdito muy valiente</w:t>
      </w:r>
      <w:r w:rsidRPr="000C6C96">
        <w:rPr>
          <w:rFonts w:ascii="Times New Roman" w:eastAsia="Calibri" w:hAnsi="Times New Roman" w:cs="Times New Roman"/>
          <w:sz w:val="24"/>
          <w:szCs w:val="24"/>
          <w:shd w:val="clear" w:color="auto" w:fill="FFFFFF"/>
          <w:lang w:val="es-ES"/>
        </w:rPr>
        <w:t>, pues un día cuando se encontraban las ovejas en el prado </w:t>
      </w:r>
      <w:r w:rsidRPr="000C6C96">
        <w:rPr>
          <w:rFonts w:ascii="Times New Roman" w:eastAsia="Calibri" w:hAnsi="Times New Roman" w:cs="Times New Roman"/>
          <w:b/>
          <w:bCs/>
          <w:sz w:val="24"/>
          <w:szCs w:val="24"/>
          <w:bdr w:val="none" w:sz="0" w:space="0" w:color="auto" w:frame="1"/>
          <w:shd w:val="clear" w:color="auto" w:fill="FFFFFF"/>
          <w:lang w:val="es-ES"/>
        </w:rPr>
        <w:t xml:space="preserve">vio </w:t>
      </w:r>
      <w:r w:rsidR="00674C5C" w:rsidRPr="000C6C96">
        <w:rPr>
          <w:rFonts w:ascii="Times New Roman" w:eastAsia="Calibri" w:hAnsi="Times New Roman" w:cs="Times New Roman"/>
          <w:b/>
          <w:bCs/>
          <w:sz w:val="24"/>
          <w:szCs w:val="24"/>
          <w:bdr w:val="none" w:sz="0" w:space="0" w:color="auto" w:frame="1"/>
          <w:shd w:val="clear" w:color="auto" w:fill="FFFFFF"/>
          <w:lang w:val="es-ES"/>
        </w:rPr>
        <w:t>cómo</w:t>
      </w:r>
      <w:r w:rsidRPr="000C6C96">
        <w:rPr>
          <w:rFonts w:ascii="Times New Roman" w:eastAsia="Calibri" w:hAnsi="Times New Roman" w:cs="Times New Roman"/>
          <w:b/>
          <w:bCs/>
          <w:sz w:val="24"/>
          <w:szCs w:val="24"/>
          <w:bdr w:val="none" w:sz="0" w:space="0" w:color="auto" w:frame="1"/>
          <w:shd w:val="clear" w:color="auto" w:fill="FFFFFF"/>
          <w:lang w:val="es-ES"/>
        </w:rPr>
        <w:t xml:space="preserve"> se acercaba un lobo</w:t>
      </w:r>
      <w:r w:rsidRPr="000C6C96">
        <w:rPr>
          <w:rFonts w:ascii="Times New Roman" w:eastAsia="Calibri" w:hAnsi="Times New Roman" w:cs="Times New Roman"/>
          <w:sz w:val="24"/>
          <w:szCs w:val="24"/>
          <w:shd w:val="clear" w:color="auto" w:fill="FFFFFF"/>
          <w:lang w:val="es-ES"/>
        </w:rPr>
        <w:t> sigilosamente, pasando desapercibido por delante de Pluto, que estaba echado la siesta.</w:t>
      </w:r>
    </w:p>
    <w:p w14:paraId="01E43475" w14:textId="79B47628" w:rsidR="00724451" w:rsidRPr="000C6C96" w:rsidRDefault="00724451" w:rsidP="000C6C96">
      <w:pPr>
        <w:spacing w:line="360" w:lineRule="auto"/>
        <w:jc w:val="both"/>
        <w:rPr>
          <w:rFonts w:ascii="Times New Roman" w:eastAsia="Calibri" w:hAnsi="Times New Roman" w:cs="Times New Roman"/>
          <w:sz w:val="24"/>
          <w:szCs w:val="24"/>
          <w:shd w:val="clear" w:color="auto" w:fill="FFFFFF"/>
          <w:lang w:val="es-ES"/>
        </w:rPr>
      </w:pPr>
      <w:r w:rsidRPr="000C6C96">
        <w:rPr>
          <w:rFonts w:ascii="Times New Roman" w:eastAsia="Calibri" w:hAnsi="Times New Roman" w:cs="Times New Roman"/>
          <w:sz w:val="24"/>
          <w:szCs w:val="24"/>
          <w:shd w:val="clear" w:color="auto" w:fill="FFFFFF"/>
          <w:lang w:val="es-ES"/>
        </w:rPr>
        <w:t xml:space="preserve">     </w:t>
      </w:r>
      <w:r w:rsidR="00D602BC">
        <w:rPr>
          <w:rFonts w:ascii="Times New Roman" w:eastAsia="Calibri" w:hAnsi="Times New Roman" w:cs="Times New Roman"/>
          <w:sz w:val="24"/>
          <w:szCs w:val="24"/>
          <w:shd w:val="clear" w:color="auto" w:fill="FFFFFF"/>
          <w:lang w:val="es-ES"/>
        </w:rPr>
        <w:tab/>
      </w:r>
      <w:r w:rsidRPr="000C6C96">
        <w:rPr>
          <w:rFonts w:ascii="Times New Roman" w:eastAsia="Calibri" w:hAnsi="Times New Roman" w:cs="Times New Roman"/>
          <w:sz w:val="24"/>
          <w:szCs w:val="24"/>
          <w:shd w:val="clear" w:color="auto" w:fill="FFFFFF"/>
          <w:lang w:val="es-ES"/>
        </w:rPr>
        <w:t>De repente, </w:t>
      </w:r>
      <w:r w:rsidRPr="000C6C96">
        <w:rPr>
          <w:rFonts w:ascii="Times New Roman" w:eastAsia="Calibri" w:hAnsi="Times New Roman" w:cs="Times New Roman"/>
          <w:b/>
          <w:bCs/>
          <w:sz w:val="24"/>
          <w:szCs w:val="24"/>
          <w:bdr w:val="none" w:sz="0" w:space="0" w:color="auto" w:frame="1"/>
          <w:shd w:val="clear" w:color="auto" w:fill="FFFFFF"/>
          <w:lang w:val="es-ES"/>
        </w:rPr>
        <w:t>el lobo salió</w:t>
      </w:r>
      <w:r w:rsidRPr="000C6C96">
        <w:rPr>
          <w:rFonts w:ascii="Times New Roman" w:eastAsia="Calibri" w:hAnsi="Times New Roman" w:cs="Times New Roman"/>
          <w:sz w:val="24"/>
          <w:szCs w:val="24"/>
          <w:shd w:val="clear" w:color="auto" w:fill="FFFFFF"/>
          <w:lang w:val="es-ES"/>
        </w:rPr>
        <w:t> de entre los matorrales y </w:t>
      </w:r>
      <w:r w:rsidRPr="000C6C96">
        <w:rPr>
          <w:rFonts w:ascii="Times New Roman" w:eastAsia="Calibri" w:hAnsi="Times New Roman" w:cs="Times New Roman"/>
          <w:b/>
          <w:bCs/>
          <w:sz w:val="24"/>
          <w:szCs w:val="24"/>
          <w:bdr w:val="none" w:sz="0" w:space="0" w:color="auto" w:frame="1"/>
          <w:shd w:val="clear" w:color="auto" w:fill="FFFFFF"/>
          <w:lang w:val="es-ES"/>
        </w:rPr>
        <w:t>fue a por las ovejas</w:t>
      </w:r>
      <w:r w:rsidRPr="000C6C96">
        <w:rPr>
          <w:rFonts w:ascii="Times New Roman" w:eastAsia="Calibri" w:hAnsi="Times New Roman" w:cs="Times New Roman"/>
          <w:sz w:val="24"/>
          <w:szCs w:val="24"/>
          <w:shd w:val="clear" w:color="auto" w:fill="FFFFFF"/>
          <w:lang w:val="es-ES"/>
        </w:rPr>
        <w:t>, pero </w:t>
      </w:r>
      <w:r w:rsidRPr="000C6C96">
        <w:rPr>
          <w:rFonts w:ascii="Times New Roman" w:eastAsia="Calibri" w:hAnsi="Times New Roman" w:cs="Times New Roman"/>
          <w:b/>
          <w:bCs/>
          <w:sz w:val="24"/>
          <w:szCs w:val="24"/>
          <w:bdr w:val="none" w:sz="0" w:space="0" w:color="auto" w:frame="1"/>
          <w:shd w:val="clear" w:color="auto" w:fill="FFFFFF"/>
          <w:lang w:val="es-ES"/>
        </w:rPr>
        <w:t>Pinki rápidamente salió a avisar a las ovejas</w:t>
      </w:r>
      <w:r w:rsidRPr="000C6C96">
        <w:rPr>
          <w:rFonts w:ascii="Times New Roman" w:eastAsia="Calibri" w:hAnsi="Times New Roman" w:cs="Times New Roman"/>
          <w:sz w:val="24"/>
          <w:szCs w:val="24"/>
          <w:shd w:val="clear" w:color="auto" w:fill="FFFFFF"/>
          <w:lang w:val="es-ES"/>
        </w:rPr>
        <w:t> para que salieran corriendo todo lo rápido que pudieran hacia donde se encontraba Pluto. Éste, al escuchar los balidos de las ovejas, se despertó y fue a defenderlas, asustando al </w:t>
      </w:r>
      <w:r w:rsidRPr="000C6C96">
        <w:rPr>
          <w:rFonts w:ascii="Times New Roman" w:eastAsia="Calibri" w:hAnsi="Times New Roman" w:cs="Times New Roman"/>
          <w:b/>
          <w:bCs/>
          <w:sz w:val="24"/>
          <w:szCs w:val="24"/>
          <w:bdr w:val="none" w:sz="0" w:space="0" w:color="auto" w:frame="1"/>
          <w:shd w:val="clear" w:color="auto" w:fill="FFFFFF"/>
          <w:lang w:val="es-ES"/>
        </w:rPr>
        <w:t>lobo</w:t>
      </w:r>
      <w:r w:rsidRPr="000C6C96">
        <w:rPr>
          <w:rFonts w:ascii="Times New Roman" w:eastAsia="Calibri" w:hAnsi="Times New Roman" w:cs="Times New Roman"/>
          <w:sz w:val="24"/>
          <w:szCs w:val="24"/>
          <w:shd w:val="clear" w:color="auto" w:fill="FFFFFF"/>
          <w:lang w:val="es-ES"/>
        </w:rPr>
        <w:t>. Desde entonces, Pinki, pasó a llamarse el </w:t>
      </w:r>
      <w:r w:rsidRPr="000C6C96">
        <w:rPr>
          <w:rFonts w:ascii="Times New Roman" w:eastAsia="Calibri" w:hAnsi="Times New Roman" w:cs="Times New Roman"/>
          <w:b/>
          <w:bCs/>
          <w:sz w:val="24"/>
          <w:szCs w:val="24"/>
          <w:bdr w:val="none" w:sz="0" w:space="0" w:color="auto" w:frame="1"/>
          <w:shd w:val="clear" w:color="auto" w:fill="FFFFFF"/>
          <w:lang w:val="es-ES"/>
        </w:rPr>
        <w:t>cerdito valiente de la granja de Bimbo</w:t>
      </w:r>
      <w:r w:rsidRPr="000C6C96">
        <w:rPr>
          <w:rFonts w:ascii="Times New Roman" w:eastAsia="Calibri" w:hAnsi="Times New Roman" w:cs="Times New Roman"/>
          <w:sz w:val="24"/>
          <w:szCs w:val="24"/>
          <w:shd w:val="clear" w:color="auto" w:fill="FFFFFF"/>
          <w:lang w:val="es-ES"/>
        </w:rPr>
        <w:t>, pues gracias a él, las ovejas no fueron heridas por parte de aquel </w:t>
      </w:r>
      <w:r w:rsidRPr="000C6C96">
        <w:rPr>
          <w:rFonts w:ascii="Times New Roman" w:eastAsia="Calibri" w:hAnsi="Times New Roman" w:cs="Times New Roman"/>
          <w:b/>
          <w:bCs/>
          <w:sz w:val="24"/>
          <w:szCs w:val="24"/>
          <w:bdr w:val="none" w:sz="0" w:space="0" w:color="auto" w:frame="1"/>
          <w:shd w:val="clear" w:color="auto" w:fill="FFFFFF"/>
          <w:lang w:val="es-ES"/>
        </w:rPr>
        <w:t>lobo malvado</w:t>
      </w:r>
      <w:r w:rsidRPr="000C6C96">
        <w:rPr>
          <w:rFonts w:ascii="Times New Roman" w:eastAsia="Calibri" w:hAnsi="Times New Roman" w:cs="Times New Roman"/>
          <w:sz w:val="24"/>
          <w:szCs w:val="24"/>
          <w:shd w:val="clear" w:color="auto" w:fill="FFFFFF"/>
          <w:lang w:val="es-ES"/>
        </w:rPr>
        <w:t>. Así fue como las ovejas y el cerdito Pinki, </w:t>
      </w:r>
      <w:r w:rsidRPr="000C6C96">
        <w:rPr>
          <w:rFonts w:ascii="Times New Roman" w:eastAsia="Calibri" w:hAnsi="Times New Roman" w:cs="Times New Roman"/>
          <w:b/>
          <w:bCs/>
          <w:sz w:val="24"/>
          <w:szCs w:val="24"/>
          <w:bdr w:val="none" w:sz="0" w:space="0" w:color="auto" w:frame="1"/>
          <w:shd w:val="clear" w:color="auto" w:fill="FFFFFF"/>
          <w:lang w:val="es-ES"/>
        </w:rPr>
        <w:t>comenzaron una relación de amistad para siempre</w:t>
      </w:r>
      <w:r w:rsidRPr="000C6C96">
        <w:rPr>
          <w:rFonts w:ascii="Times New Roman" w:eastAsia="Calibri" w:hAnsi="Times New Roman" w:cs="Times New Roman"/>
          <w:sz w:val="24"/>
          <w:szCs w:val="24"/>
          <w:shd w:val="clear" w:color="auto" w:fill="FFFFFF"/>
          <w:lang w:val="es-ES"/>
        </w:rPr>
        <w:t>, además, a las ovejas ya no les molestaba que el cerdito jugara con ellas.”</w:t>
      </w:r>
    </w:p>
    <w:p w14:paraId="2ABD0F0C" w14:textId="1B25DDEF" w:rsidR="00724451" w:rsidRPr="000C6C96" w:rsidRDefault="00724451" w:rsidP="000C6C96">
      <w:pPr>
        <w:spacing w:line="360" w:lineRule="auto"/>
        <w:jc w:val="both"/>
        <w:rPr>
          <w:rFonts w:ascii="Times New Roman" w:eastAsia="Calibri" w:hAnsi="Times New Roman" w:cs="Times New Roman"/>
          <w:sz w:val="24"/>
          <w:szCs w:val="24"/>
          <w:lang w:val="es-ES"/>
        </w:rPr>
      </w:pPr>
      <w:r w:rsidRPr="000C6C96">
        <w:rPr>
          <w:rFonts w:ascii="Times New Roman" w:eastAsia="Calibri" w:hAnsi="Times New Roman" w:cs="Times New Roman"/>
          <w:sz w:val="24"/>
          <w:szCs w:val="24"/>
          <w:lang w:val="es-ES"/>
        </w:rPr>
        <w:t xml:space="preserve">     </w:t>
      </w:r>
      <w:r w:rsidR="00D602BC">
        <w:rPr>
          <w:rFonts w:ascii="Times New Roman" w:eastAsia="Calibri" w:hAnsi="Times New Roman" w:cs="Times New Roman"/>
          <w:sz w:val="24"/>
          <w:szCs w:val="24"/>
          <w:lang w:val="es-ES"/>
        </w:rPr>
        <w:tab/>
      </w:r>
      <w:r w:rsidRPr="000C6C96">
        <w:rPr>
          <w:rFonts w:ascii="Times New Roman" w:eastAsia="Calibri" w:hAnsi="Times New Roman" w:cs="Times New Roman"/>
          <w:sz w:val="24"/>
          <w:szCs w:val="24"/>
          <w:lang w:val="es-ES"/>
        </w:rPr>
        <w:t>Para contar este cuento se procura hacer el dramatizado de la actividad, con  esto se decide  llevar títeres para lograr captar la atención de los niños,  al principio se creyó que había funcionado la estrategia, ya que, los niños se mostraban muy motivados, muy alegres y respondiendo de manera consciente, sin embargo a la hora de poner  el taller en grupo los niños pelean entre ellos, no tienen claridad de los personajes. Logrando observar un  comportamiento de indisciplina en la actividad, ya que no escuchaban el cuento, a raíz de esto se les llamo la atención en varias ocasiones, notando el gran desinterés que los niños tenían en cuanto a la actividad.</w:t>
      </w:r>
    </w:p>
    <w:p w14:paraId="7F578F83" w14:textId="308B06B6" w:rsidR="00724451" w:rsidRPr="00D602BC" w:rsidRDefault="00724451" w:rsidP="00D602BC">
      <w:pPr>
        <w:pStyle w:val="Prrafodelista"/>
        <w:numPr>
          <w:ilvl w:val="0"/>
          <w:numId w:val="2"/>
        </w:numPr>
        <w:spacing w:line="360" w:lineRule="auto"/>
        <w:jc w:val="both"/>
        <w:rPr>
          <w:rFonts w:ascii="Times New Roman" w:eastAsia="Calibri" w:hAnsi="Times New Roman" w:cs="Times New Roman"/>
          <w:b/>
          <w:sz w:val="24"/>
          <w:szCs w:val="24"/>
        </w:rPr>
      </w:pPr>
      <w:r w:rsidRPr="00D602BC">
        <w:rPr>
          <w:rFonts w:ascii="Times New Roman" w:eastAsia="Calibri" w:hAnsi="Times New Roman" w:cs="Times New Roman"/>
          <w:b/>
          <w:sz w:val="24"/>
          <w:szCs w:val="24"/>
        </w:rPr>
        <w:t>C</w:t>
      </w:r>
      <w:r w:rsidR="0013739C" w:rsidRPr="00D602BC">
        <w:rPr>
          <w:rFonts w:ascii="Times New Roman" w:eastAsia="Calibri" w:hAnsi="Times New Roman" w:cs="Times New Roman"/>
          <w:b/>
          <w:sz w:val="24"/>
          <w:szCs w:val="24"/>
        </w:rPr>
        <w:t>ompetencia comunicativa</w:t>
      </w:r>
    </w:p>
    <w:p w14:paraId="5D299CCF" w14:textId="45534059"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En esta categoría se plantearon 3 actividades, las cuales se le realizaron a doce niños del grado de tercero de la institución educativa Ciudadela Nuevo Occidente de la ciudad de Medellín, en los espacios escolares constituyen un ejercicio que facilita la construcción de aprendizajes básicos y complejos debido a la activación de los procesos cognitivos y de inteligencia emocional, por ende desarrolla creatividad, la competencia intelectual, fortaleza emocional, estabilidad y sentimientos de placer, así mismo optimiza la concentración, dirigen la atención, las  habilidades y destrezas  las cuales propiciaran el desarrollo y crecimiento  personal de cada individuo.</w:t>
      </w:r>
    </w:p>
    <w:p w14:paraId="207193BB" w14:textId="25D869E1"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Para desarrollar cada una de las actividades propuestas, se motivó a los estudiantes a realizar cada una de las mismas y se involucraron en los contenidos seleccionados de manera activa, porque se trató de vincular con el proyecto que se está ejecutando en este periodo escolar que tiene por nombre. Por lo tanto todas las actividades realizadas sirvieron de refuerzo.</w:t>
      </w:r>
    </w:p>
    <w:p w14:paraId="403D414E" w14:textId="7A62A484"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 xml:space="preserve"> Por consiguiente, se realizó la actividad de</w:t>
      </w:r>
      <w:r w:rsidRPr="000C6C96">
        <w:rPr>
          <w:rFonts w:ascii="Times New Roman" w:eastAsia="Calibri" w:hAnsi="Times New Roman" w:cs="Times New Roman"/>
          <w:b/>
          <w:bCs/>
          <w:sz w:val="24"/>
          <w:szCs w:val="24"/>
        </w:rPr>
        <w:t xml:space="preserve"> </w:t>
      </w:r>
      <w:r w:rsidRPr="000C6C96">
        <w:rPr>
          <w:rFonts w:ascii="Times New Roman" w:eastAsia="Calibri" w:hAnsi="Times New Roman" w:cs="Times New Roman"/>
          <w:bCs/>
          <w:sz w:val="24"/>
          <w:szCs w:val="24"/>
        </w:rPr>
        <w:t>conozco las partes de la oración</w:t>
      </w:r>
      <w:r w:rsidRPr="000C6C96">
        <w:rPr>
          <w:rFonts w:ascii="Times New Roman" w:eastAsia="Calibri" w:hAnsi="Times New Roman" w:cs="Times New Roman"/>
          <w:sz w:val="24"/>
          <w:szCs w:val="24"/>
        </w:rPr>
        <w:t>, la cual se dio como objetivo potencializar las partes de la oración para así lograr que cada estudiante lograra formar la oración, para empezar con esta se explica el objetivo de la actividad y se le entrega a cada estudiante un texto fotocopiado y un dibujo indicando sus diferentes partes.</w:t>
      </w:r>
    </w:p>
    <w:p w14:paraId="08FF150C" w14:textId="354E5C9B"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Con el desarrollo de esta actividad se puso en práctica la </w:t>
      </w:r>
      <w:hyperlink r:id="rId6" w:history="1">
        <w:r w:rsidRPr="000C6C96">
          <w:rPr>
            <w:rFonts w:ascii="Times New Roman" w:eastAsia="Calibri" w:hAnsi="Times New Roman" w:cs="Times New Roman"/>
            <w:sz w:val="24"/>
            <w:szCs w:val="24"/>
          </w:rPr>
          <w:t>comprensión lectora</w:t>
        </w:r>
      </w:hyperlink>
      <w:r w:rsidRPr="000C6C96">
        <w:rPr>
          <w:rFonts w:ascii="Times New Roman" w:eastAsia="Calibri" w:hAnsi="Times New Roman" w:cs="Times New Roman"/>
          <w:sz w:val="24"/>
          <w:szCs w:val="24"/>
        </w:rPr>
        <w:t>, ya que cada estudiante al leer el texto debía comprender lo que significaba para poder extraer las oraciones y determinar las partes de la oración; también se trabajó con la producción escrita a través de la elaboración de oraciones a partir de ciertos sustantivos. Los recursos didácticos que se utilizaron para la puesta en práctica de la actividad fueron: textos, material fotocopiado, hojas blancas, útiles escolares entre otros y se revisó cada una de las actividades individualmente.</w:t>
      </w:r>
    </w:p>
    <w:p w14:paraId="3CD71A51" w14:textId="1A437B81"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Los estudiantes se sintieron desentendidos con la actividad, se dispersaron y se aburrieron muy fácil con la actividad, ya que todo el tiempo eran haciendo el trabajo de sus compañeros sin preocuparse por el trabajo de ellos mismos, esto nos hice pensar en una actividad grupal para poder intentar captar la atención de los estudiantes.</w:t>
      </w:r>
    </w:p>
    <w:p w14:paraId="23196EAB" w14:textId="29E5CB7F"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 xml:space="preserve">La segunda actividad a realizar fue </w:t>
      </w:r>
      <w:r w:rsidRPr="000C6C96">
        <w:rPr>
          <w:rFonts w:ascii="Times New Roman" w:eastAsia="Calibri" w:hAnsi="Times New Roman" w:cs="Times New Roman"/>
          <w:bCs/>
          <w:sz w:val="24"/>
          <w:szCs w:val="24"/>
        </w:rPr>
        <w:t>Juego con las letras Mayúsculas</w:t>
      </w:r>
      <w:r w:rsidRPr="000C6C96">
        <w:rPr>
          <w:rFonts w:ascii="Times New Roman" w:eastAsia="Calibri" w:hAnsi="Times New Roman" w:cs="Times New Roman"/>
          <w:sz w:val="24"/>
          <w:szCs w:val="24"/>
        </w:rPr>
        <w:t>, con esta se pretende que reconozcan las palabras que van escritas con letras mayúsculas</w:t>
      </w:r>
      <w:r w:rsidRPr="000C6C96">
        <w:rPr>
          <w:rFonts w:ascii="Times New Roman" w:eastAsia="Calibri" w:hAnsi="Times New Roman" w:cs="Times New Roman"/>
          <w:b/>
          <w:bCs/>
          <w:sz w:val="24"/>
          <w:szCs w:val="24"/>
        </w:rPr>
        <w:t xml:space="preserve">, </w:t>
      </w:r>
      <w:r w:rsidRPr="000C6C96">
        <w:rPr>
          <w:rFonts w:ascii="Times New Roman" w:eastAsia="Calibri" w:hAnsi="Times New Roman" w:cs="Times New Roman"/>
          <w:sz w:val="24"/>
          <w:szCs w:val="24"/>
        </w:rPr>
        <w:t>la actividad consiste en que los niños logran reconocer las palaras de minúsculas a mayúsculas, Luego de motivar a los niños se escriben en el pizarrón un conjunto de palabras donde se incluyen nombres propios todos en minúsculas.</w:t>
      </w:r>
    </w:p>
    <w:p w14:paraId="21B75669" w14:textId="6FBC937C"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Los recursos que se utilizaron para la puesta en práctica de las actividades fueron textos, computadora hojas blancas, útiles escolares, material fotocopiado, marcadores y pizarrón entre otros. El progreso de los estudiantes se evalúo a medida que realzaban las actividades conjuntamente con la docente de aula.</w:t>
      </w:r>
    </w:p>
    <w:p w14:paraId="117ACE24" w14:textId="3072FFC6"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Esta actividad se desarrolla en parejas ya que quisimos fortalecer el trabajo en equipo, pero los estudiantes solo se preocuparon por reírse de lo que hacían los otros compañeros y no realizaban las actividades de ellos, hasta dañando las letras y las hojas de sus cuadernos.</w:t>
      </w:r>
    </w:p>
    <w:p w14:paraId="2F43064F" w14:textId="57D229C5"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 xml:space="preserve">Por </w:t>
      </w:r>
      <w:r w:rsidR="00D602BC" w:rsidRPr="000C6C96">
        <w:rPr>
          <w:rFonts w:ascii="Times New Roman" w:eastAsia="Calibri" w:hAnsi="Times New Roman" w:cs="Times New Roman"/>
          <w:sz w:val="24"/>
          <w:szCs w:val="24"/>
        </w:rPr>
        <w:t>último,</w:t>
      </w:r>
      <w:r w:rsidRPr="000C6C96">
        <w:rPr>
          <w:rFonts w:ascii="Times New Roman" w:eastAsia="Calibri" w:hAnsi="Times New Roman" w:cs="Times New Roman"/>
          <w:sz w:val="24"/>
          <w:szCs w:val="24"/>
        </w:rPr>
        <w:t xml:space="preserve"> se realizó la actividad de mi personaje es, esto se refiere a las señas o movimientos que las personas hacen cuando quieren transmitir un mensaje. Una buena actividad para fortalecer la parte gestual es escoger el nombre de una película o un personaje, un miembro de la familia seleccionado se debe encargar de comunicar este nombre sin decir una palabra  y sin escribir.</w:t>
      </w:r>
    </w:p>
    <w:p w14:paraId="3955C643" w14:textId="6218E59F"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t>A l</w:t>
      </w:r>
      <w:r w:rsidRPr="000C6C96">
        <w:rPr>
          <w:rFonts w:ascii="Times New Roman" w:eastAsia="Calibri" w:hAnsi="Times New Roman" w:cs="Times New Roman"/>
          <w:sz w:val="24"/>
          <w:szCs w:val="24"/>
        </w:rPr>
        <w:t>os estudiantes al principio de la actividad</w:t>
      </w:r>
      <w:r w:rsidR="00D602BC">
        <w:rPr>
          <w:rFonts w:ascii="Times New Roman" w:eastAsia="Calibri" w:hAnsi="Times New Roman" w:cs="Times New Roman"/>
          <w:sz w:val="24"/>
          <w:szCs w:val="24"/>
        </w:rPr>
        <w:t xml:space="preserve">, </w:t>
      </w:r>
      <w:r w:rsidRPr="000C6C96">
        <w:rPr>
          <w:rFonts w:ascii="Times New Roman" w:eastAsia="Calibri" w:hAnsi="Times New Roman" w:cs="Times New Roman"/>
          <w:sz w:val="24"/>
          <w:szCs w:val="24"/>
        </w:rPr>
        <w:t xml:space="preserve"> les pareció divertida y estaban atentos pero al ir pasando cada niño, ya se reían de lo que hacían y decían que aburrición ese juego ya quiero salir a jugar ya quiero irme para el salón y así se ve como estos niños con esta dificultad de distraen muy rápido y necesitan cambiar de actividad para lograr mejor atención hacia ellas.</w:t>
      </w:r>
    </w:p>
    <w:p w14:paraId="2AA3CFB5" w14:textId="1230A201" w:rsidR="00724451" w:rsidRPr="000C6C96" w:rsidRDefault="00724451" w:rsidP="000C6C96">
      <w:pPr>
        <w:spacing w:line="360" w:lineRule="auto"/>
        <w:jc w:val="both"/>
        <w:rPr>
          <w:rFonts w:ascii="Times New Roman" w:eastAsia="Calibri" w:hAnsi="Times New Roman" w:cs="Times New Roman"/>
          <w:sz w:val="24"/>
          <w:szCs w:val="24"/>
        </w:rPr>
      </w:pP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ab/>
      </w:r>
      <w:r w:rsidRPr="000C6C96">
        <w:rPr>
          <w:rFonts w:ascii="Times New Roman" w:eastAsia="Calibri" w:hAnsi="Times New Roman" w:cs="Times New Roman"/>
          <w:sz w:val="24"/>
          <w:szCs w:val="24"/>
        </w:rPr>
        <w:t>Para concluir</w:t>
      </w:r>
      <w:r w:rsidR="00D602BC">
        <w:rPr>
          <w:rFonts w:ascii="Times New Roman" w:eastAsia="Calibri" w:hAnsi="Times New Roman" w:cs="Times New Roman"/>
          <w:sz w:val="24"/>
          <w:szCs w:val="24"/>
        </w:rPr>
        <w:t>: l</w:t>
      </w:r>
      <w:r w:rsidRPr="000C6C96">
        <w:rPr>
          <w:rFonts w:ascii="Times New Roman" w:eastAsia="Calibri" w:hAnsi="Times New Roman" w:cs="Times New Roman"/>
          <w:sz w:val="24"/>
          <w:szCs w:val="24"/>
        </w:rPr>
        <w:t>as </w:t>
      </w:r>
      <w:r w:rsidRPr="000C6C96">
        <w:rPr>
          <w:rFonts w:ascii="Times New Roman" w:eastAsia="Calibri" w:hAnsi="Times New Roman" w:cs="Times New Roman"/>
          <w:bCs/>
          <w:iCs/>
          <w:sz w:val="24"/>
          <w:szCs w:val="24"/>
        </w:rPr>
        <w:t>habilidades comunicativas en los niños</w:t>
      </w:r>
      <w:r w:rsidRPr="000C6C96">
        <w:rPr>
          <w:rFonts w:ascii="Times New Roman" w:eastAsia="Calibri" w:hAnsi="Times New Roman" w:cs="Times New Roman"/>
          <w:sz w:val="24"/>
          <w:szCs w:val="24"/>
        </w:rPr>
        <w:t> se deben empezar a desarrollar desde temprana edad, para que así cuando lleguen a la edad adulta no sea tan difícil dar a conocer lo que piensan o sienten</w:t>
      </w:r>
      <w:r w:rsidR="00D602BC">
        <w:rPr>
          <w:rFonts w:ascii="Times New Roman" w:eastAsia="Calibri" w:hAnsi="Times New Roman" w:cs="Times New Roman"/>
          <w:sz w:val="24"/>
          <w:szCs w:val="24"/>
        </w:rPr>
        <w:t xml:space="preserve">. Pues a esta temprana edad ellos son expresivos, comparten sus emociones y desvelan sus sentimientos. </w:t>
      </w:r>
      <w:r w:rsidRPr="000C6C96">
        <w:rPr>
          <w:rFonts w:ascii="Times New Roman" w:eastAsia="Calibri" w:hAnsi="Times New Roman" w:cs="Times New Roman"/>
          <w:sz w:val="24"/>
          <w:szCs w:val="24"/>
        </w:rPr>
        <w:t xml:space="preserve"> </w:t>
      </w:r>
      <w:r w:rsidR="00D602BC">
        <w:rPr>
          <w:rFonts w:ascii="Times New Roman" w:eastAsia="Calibri" w:hAnsi="Times New Roman" w:cs="Times New Roman"/>
          <w:sz w:val="24"/>
          <w:szCs w:val="24"/>
        </w:rPr>
        <w:t xml:space="preserve">Se trata de procurar que, no </w:t>
      </w:r>
      <w:proofErr w:type="spellStart"/>
      <w:r w:rsidR="00D602BC">
        <w:rPr>
          <w:rFonts w:ascii="Times New Roman" w:eastAsia="Calibri" w:hAnsi="Times New Roman" w:cs="Times New Roman"/>
          <w:sz w:val="24"/>
          <w:szCs w:val="24"/>
        </w:rPr>
        <w:t>sisntan</w:t>
      </w:r>
      <w:proofErr w:type="spellEnd"/>
      <w:r w:rsidR="00D602BC">
        <w:rPr>
          <w:rFonts w:ascii="Times New Roman" w:eastAsia="Calibri" w:hAnsi="Times New Roman" w:cs="Times New Roman"/>
          <w:sz w:val="24"/>
          <w:szCs w:val="24"/>
        </w:rPr>
        <w:t xml:space="preserve"> el rechazo, la burla o los estados de inconformidad  respecto a la manera como expresan su lenguaje oral y corporal. </w:t>
      </w:r>
    </w:p>
    <w:p w14:paraId="31411708" w14:textId="236B35ED" w:rsidR="00614FE4" w:rsidRPr="000C6C96" w:rsidRDefault="000C6C96" w:rsidP="000C6C96">
      <w:pPr>
        <w:spacing w:line="360" w:lineRule="auto"/>
        <w:jc w:val="both"/>
        <w:rPr>
          <w:rFonts w:ascii="Times New Roman" w:hAnsi="Times New Roman" w:cs="Times New Roman"/>
          <w:b/>
          <w:sz w:val="24"/>
          <w:szCs w:val="24"/>
        </w:rPr>
      </w:pPr>
      <w:r w:rsidRPr="000C6C96">
        <w:rPr>
          <w:rFonts w:ascii="Times New Roman" w:hAnsi="Times New Roman" w:cs="Times New Roman"/>
          <w:b/>
          <w:sz w:val="24"/>
          <w:szCs w:val="24"/>
        </w:rPr>
        <w:t>D</w:t>
      </w:r>
      <w:r w:rsidR="0013739C" w:rsidRPr="000C6C96">
        <w:rPr>
          <w:rFonts w:ascii="Times New Roman" w:hAnsi="Times New Roman" w:cs="Times New Roman"/>
          <w:b/>
          <w:sz w:val="24"/>
          <w:szCs w:val="24"/>
        </w:rPr>
        <w:t>iscusión</w:t>
      </w:r>
    </w:p>
    <w:p w14:paraId="5C7D33E5" w14:textId="26579778" w:rsidR="000C6C96" w:rsidRPr="00D602BC" w:rsidRDefault="000C6C96" w:rsidP="00D602BC">
      <w:pPr>
        <w:pStyle w:val="Prrafodelista"/>
        <w:numPr>
          <w:ilvl w:val="0"/>
          <w:numId w:val="3"/>
        </w:numPr>
        <w:spacing w:line="360" w:lineRule="auto"/>
        <w:jc w:val="both"/>
        <w:rPr>
          <w:rFonts w:ascii="Times New Roman" w:hAnsi="Times New Roman" w:cs="Times New Roman"/>
          <w:b/>
          <w:sz w:val="24"/>
          <w:szCs w:val="24"/>
        </w:rPr>
      </w:pPr>
      <w:r w:rsidRPr="00D602BC">
        <w:rPr>
          <w:rFonts w:ascii="Times New Roman" w:hAnsi="Times New Roman" w:cs="Times New Roman"/>
          <w:b/>
          <w:sz w:val="24"/>
          <w:szCs w:val="24"/>
        </w:rPr>
        <w:t>C</w:t>
      </w:r>
      <w:r w:rsidR="0013739C" w:rsidRPr="00D602BC">
        <w:rPr>
          <w:rFonts w:ascii="Times New Roman" w:hAnsi="Times New Roman" w:cs="Times New Roman"/>
          <w:b/>
          <w:sz w:val="24"/>
          <w:szCs w:val="24"/>
        </w:rPr>
        <w:t>ompetencia comunicativa</w:t>
      </w:r>
    </w:p>
    <w:p w14:paraId="4A3CB3E7" w14:textId="0D54B44F" w:rsidR="000C6C96" w:rsidRPr="000C6C96"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La comunicación es el principal mecanismo para los seres humanos, por eso es importante tener </w:t>
      </w:r>
      <w:r w:rsidR="00D602BC" w:rsidRPr="000C6C96">
        <w:rPr>
          <w:rFonts w:ascii="Times New Roman" w:hAnsi="Times New Roman" w:cs="Times New Roman"/>
          <w:sz w:val="24"/>
          <w:szCs w:val="24"/>
        </w:rPr>
        <w:t>siempre un</w:t>
      </w:r>
      <w:r w:rsidRPr="000C6C96">
        <w:rPr>
          <w:rFonts w:ascii="Times New Roman" w:hAnsi="Times New Roman" w:cs="Times New Roman"/>
          <w:sz w:val="24"/>
          <w:szCs w:val="24"/>
        </w:rPr>
        <w:t xml:space="preserve"> buen  dialogo al momento de comunicarse con niños. Esto contribuye a crear un clima de confianza y seguridad, fundamental para su sano  desarrollo y crecimiento. </w:t>
      </w:r>
    </w:p>
    <w:p w14:paraId="15CE8B59" w14:textId="688076C5" w:rsidR="000C6C96" w:rsidRPr="000C6C96"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Cuando hablamos de competencias comunicativas en niños con TDAH  en primer lugar debemos adaptarnos a las necesidades del niño, ponernos en su lugar y brindarle ese afecto emocional que en muchos casos les hace falta. Esto no solo les proporciona tener una mejor </w:t>
      </w:r>
      <w:r w:rsidR="0013739C" w:rsidRPr="000C6C96">
        <w:rPr>
          <w:rFonts w:ascii="Times New Roman" w:hAnsi="Times New Roman" w:cs="Times New Roman"/>
          <w:sz w:val="24"/>
          <w:szCs w:val="24"/>
        </w:rPr>
        <w:t>comunicación,</w:t>
      </w:r>
      <w:r w:rsidRPr="000C6C96">
        <w:rPr>
          <w:rFonts w:ascii="Times New Roman" w:hAnsi="Times New Roman" w:cs="Times New Roman"/>
          <w:sz w:val="24"/>
          <w:szCs w:val="24"/>
        </w:rPr>
        <w:t xml:space="preserve"> </w:t>
      </w:r>
      <w:r w:rsidR="000C15BF" w:rsidRPr="000C6C96">
        <w:rPr>
          <w:rFonts w:ascii="Times New Roman" w:hAnsi="Times New Roman" w:cs="Times New Roman"/>
          <w:sz w:val="24"/>
          <w:szCs w:val="24"/>
        </w:rPr>
        <w:t>sino</w:t>
      </w:r>
      <w:r w:rsidRPr="000C6C96">
        <w:rPr>
          <w:rFonts w:ascii="Times New Roman" w:hAnsi="Times New Roman" w:cs="Times New Roman"/>
          <w:sz w:val="24"/>
          <w:szCs w:val="24"/>
        </w:rPr>
        <w:t xml:space="preserve"> que además a tener una mejor formación académica. </w:t>
      </w:r>
    </w:p>
    <w:p w14:paraId="0BA75748" w14:textId="77777777" w:rsidR="00D602BC"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w:t>
      </w:r>
      <w:r w:rsidR="00D602BC">
        <w:rPr>
          <w:rFonts w:ascii="Times New Roman" w:hAnsi="Times New Roman" w:cs="Times New Roman"/>
          <w:sz w:val="24"/>
          <w:szCs w:val="24"/>
        </w:rPr>
        <w:tab/>
      </w:r>
      <w:r w:rsidRPr="000C6C96">
        <w:rPr>
          <w:rFonts w:ascii="Times New Roman" w:hAnsi="Times New Roman" w:cs="Times New Roman"/>
          <w:sz w:val="24"/>
          <w:szCs w:val="24"/>
        </w:rPr>
        <w:t xml:space="preserve">La comunicación escolar, es una investigación de tipo cuantitativo, realizada en la ciudad de santa marta, </w:t>
      </w:r>
      <w:r w:rsidR="0013739C">
        <w:rPr>
          <w:rFonts w:ascii="Times New Roman" w:hAnsi="Times New Roman" w:cs="Times New Roman"/>
          <w:sz w:val="24"/>
          <w:szCs w:val="24"/>
        </w:rPr>
        <w:t>F</w:t>
      </w:r>
      <w:r w:rsidR="0013739C" w:rsidRPr="000C6C96">
        <w:rPr>
          <w:rFonts w:ascii="Times New Roman" w:hAnsi="Times New Roman" w:cs="Times New Roman"/>
          <w:noProof/>
          <w:sz w:val="24"/>
          <w:szCs w:val="24"/>
        </w:rPr>
        <w:t xml:space="preserve">ernández </w:t>
      </w:r>
      <w:r w:rsidR="0013739C">
        <w:rPr>
          <w:rFonts w:ascii="Times New Roman" w:hAnsi="Times New Roman" w:cs="Times New Roman"/>
          <w:noProof/>
          <w:sz w:val="24"/>
          <w:szCs w:val="24"/>
        </w:rPr>
        <w:t>(</w:t>
      </w:r>
      <w:r w:rsidR="0013739C" w:rsidRPr="000C6C96">
        <w:rPr>
          <w:rFonts w:ascii="Times New Roman" w:hAnsi="Times New Roman" w:cs="Times New Roman"/>
          <w:noProof/>
          <w:sz w:val="24"/>
          <w:szCs w:val="24"/>
        </w:rPr>
        <w:t>2016)</w:t>
      </w:r>
      <w:r w:rsidR="0013739C">
        <w:rPr>
          <w:rFonts w:ascii="Times New Roman" w:hAnsi="Times New Roman" w:cs="Times New Roman"/>
          <w:noProof/>
          <w:sz w:val="24"/>
          <w:szCs w:val="24"/>
        </w:rPr>
        <w:t xml:space="preserve"> </w:t>
      </w:r>
      <w:r w:rsidRPr="000C6C96">
        <w:rPr>
          <w:rFonts w:ascii="Times New Roman" w:hAnsi="Times New Roman" w:cs="Times New Roman"/>
          <w:sz w:val="24"/>
          <w:szCs w:val="24"/>
        </w:rPr>
        <w:t xml:space="preserve">revela, que los niños que se encuentran en acogimiento familiar pueden presentar repercusiones, en cuanto al crecimiento, también en el área cognitiva, lo cual se ve reflejado en problemas de atención y puntuaciones bajas en tareas que implican memoria de trabajo, autocontrol, planeación y la capacidad de trasladar el pensamiento a diferentes escenarios.  Por esto el trastorno por déficit de atención e hiperactividad (TDAH), es una problemática a abordar en la política pública de primera infancia en Colombia como se narra en </w:t>
      </w:r>
      <w:r w:rsidR="0013739C">
        <w:rPr>
          <w:rFonts w:ascii="Times New Roman" w:hAnsi="Times New Roman" w:cs="Times New Roman"/>
          <w:sz w:val="24"/>
          <w:szCs w:val="24"/>
        </w:rPr>
        <w:t>S</w:t>
      </w:r>
      <w:r w:rsidR="0013739C">
        <w:rPr>
          <w:rFonts w:ascii="Times New Roman" w:hAnsi="Times New Roman" w:cs="Times New Roman"/>
          <w:noProof/>
          <w:sz w:val="24"/>
          <w:szCs w:val="24"/>
        </w:rPr>
        <w:t>á</w:t>
      </w:r>
      <w:r w:rsidR="0013739C" w:rsidRPr="000C6C96">
        <w:rPr>
          <w:rFonts w:ascii="Times New Roman" w:hAnsi="Times New Roman" w:cs="Times New Roman"/>
          <w:noProof/>
          <w:sz w:val="24"/>
          <w:szCs w:val="24"/>
        </w:rPr>
        <w:t xml:space="preserve">nchez </w:t>
      </w:r>
      <w:r w:rsidR="0013739C">
        <w:rPr>
          <w:rFonts w:ascii="Times New Roman" w:hAnsi="Times New Roman" w:cs="Times New Roman"/>
          <w:noProof/>
          <w:sz w:val="24"/>
          <w:szCs w:val="24"/>
        </w:rPr>
        <w:t>(</w:t>
      </w:r>
      <w:r w:rsidR="0013739C" w:rsidRPr="000C6C96">
        <w:rPr>
          <w:rFonts w:ascii="Times New Roman" w:hAnsi="Times New Roman" w:cs="Times New Roman"/>
          <w:noProof/>
          <w:sz w:val="24"/>
          <w:szCs w:val="24"/>
        </w:rPr>
        <w:t>2016)</w:t>
      </w:r>
      <w:r w:rsidR="00D602BC">
        <w:rPr>
          <w:rFonts w:ascii="Times New Roman" w:hAnsi="Times New Roman" w:cs="Times New Roman"/>
          <w:sz w:val="24"/>
          <w:szCs w:val="24"/>
        </w:rPr>
        <w:t>.</w:t>
      </w:r>
    </w:p>
    <w:p w14:paraId="4289E026" w14:textId="155F7F67" w:rsidR="0013739C" w:rsidRDefault="000C6C96" w:rsidP="00D602B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 Es una investigación que tiene como propósito establecer una mirada reflexiva, acerca del trastorno por déficit de atención e hiperactividad ,como verdadero problema de salud pública en la población infantil de nuestro país, situación que implica unos retos muy grandes de la política de infancia sobre esta problemática y donde además de todos los protocolos de tratamiento realizados hasta el momento se deben incluir abordajes que tengan implícita la familia y la escuela para el éxito en el manejo del evento. </w:t>
      </w:r>
    </w:p>
    <w:p w14:paraId="2FC4946C" w14:textId="4809FF09" w:rsidR="000C6C96" w:rsidRPr="000C6C96"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Esta investigación realizada en la universidad autónoma de Manizales, no solo nos hace reflexionar sobre el trastorno por déficit de atención e hiperactividad, sino que también nos explica, cada una de las etapas, según la edad del individuo y como esta conducta va generando en los niños cambios de manera progresiva. Además, nos aporta algunos contenidos establecidos en la política pública de la infancia donde nos ilustran acerca de que intervenciones deben realizarse en los niños con TDAH, lo cual es de gran importancia para el sano crecimiento y desarrollo de los niños y niñas. </w:t>
      </w:r>
    </w:p>
    <w:p w14:paraId="237ECAD4" w14:textId="77777777" w:rsidR="000C6C96" w:rsidRPr="000C6C96"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Como docentes tener un niño con TDAH en el aula de clase en un reto, por eso es necesario fomentar metodologías activas y participativas que involucren a los estudiantes en su propio aprendizaje. En este caso se realizaron una serie de actividades con los estudiantes de la institución educativa ciudadela nuevo horizonte, del grado 3 donde en cada una de las actividades y talleres fueron parte de una experiencia significativa donde se pudieron evidenciar diferentes habilidades que de una forma u otra ayudaron a tener una mejor capacidad de concentración y  además una serie de actitudes que no siempre son fáciles de encontrar. </w:t>
      </w:r>
    </w:p>
    <w:p w14:paraId="5237E774" w14:textId="76C4C100" w:rsidR="000C6C96" w:rsidRPr="000C6C96"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Nuestro papel de </w:t>
      </w:r>
      <w:r w:rsidR="0013739C" w:rsidRPr="000C6C96">
        <w:rPr>
          <w:rFonts w:ascii="Times New Roman" w:hAnsi="Times New Roman" w:cs="Times New Roman"/>
          <w:sz w:val="24"/>
          <w:szCs w:val="24"/>
        </w:rPr>
        <w:t>docentes es</w:t>
      </w:r>
      <w:r w:rsidRPr="000C6C96">
        <w:rPr>
          <w:rFonts w:ascii="Times New Roman" w:hAnsi="Times New Roman" w:cs="Times New Roman"/>
          <w:sz w:val="24"/>
          <w:szCs w:val="24"/>
        </w:rPr>
        <w:t xml:space="preserve"> </w:t>
      </w:r>
      <w:r w:rsidR="00F419E6">
        <w:rPr>
          <w:rFonts w:ascii="Times New Roman" w:hAnsi="Times New Roman" w:cs="Times New Roman"/>
          <w:sz w:val="24"/>
          <w:szCs w:val="24"/>
        </w:rPr>
        <w:t xml:space="preserve">determinante </w:t>
      </w:r>
      <w:r w:rsidR="00F419E6" w:rsidRPr="000C6C96">
        <w:rPr>
          <w:rFonts w:ascii="Times New Roman" w:hAnsi="Times New Roman" w:cs="Times New Roman"/>
          <w:sz w:val="24"/>
          <w:szCs w:val="24"/>
        </w:rPr>
        <w:t>en</w:t>
      </w:r>
      <w:r w:rsidRPr="000C6C96">
        <w:rPr>
          <w:rFonts w:ascii="Times New Roman" w:hAnsi="Times New Roman" w:cs="Times New Roman"/>
          <w:sz w:val="24"/>
          <w:szCs w:val="24"/>
        </w:rPr>
        <w:t xml:space="preserve"> la formación de los estudiantes, es por eso que debemos ser esa</w:t>
      </w:r>
      <w:r w:rsidR="0013739C">
        <w:rPr>
          <w:rFonts w:ascii="Times New Roman" w:hAnsi="Times New Roman" w:cs="Times New Roman"/>
          <w:sz w:val="24"/>
          <w:szCs w:val="24"/>
        </w:rPr>
        <w:t>s</w:t>
      </w:r>
      <w:r w:rsidRPr="000C6C96">
        <w:rPr>
          <w:rFonts w:ascii="Times New Roman" w:hAnsi="Times New Roman" w:cs="Times New Roman"/>
          <w:sz w:val="24"/>
          <w:szCs w:val="24"/>
        </w:rPr>
        <w:t xml:space="preserve"> persona</w:t>
      </w:r>
      <w:r w:rsidR="0013739C">
        <w:rPr>
          <w:rFonts w:ascii="Times New Roman" w:hAnsi="Times New Roman" w:cs="Times New Roman"/>
          <w:sz w:val="24"/>
          <w:szCs w:val="24"/>
        </w:rPr>
        <w:t>s</w:t>
      </w:r>
      <w:r w:rsidRPr="000C6C96">
        <w:rPr>
          <w:rFonts w:ascii="Times New Roman" w:hAnsi="Times New Roman" w:cs="Times New Roman"/>
          <w:sz w:val="24"/>
          <w:szCs w:val="24"/>
        </w:rPr>
        <w:t xml:space="preserve"> que sirva</w:t>
      </w:r>
      <w:r w:rsidR="0013739C">
        <w:rPr>
          <w:rFonts w:ascii="Times New Roman" w:hAnsi="Times New Roman" w:cs="Times New Roman"/>
          <w:sz w:val="24"/>
          <w:szCs w:val="24"/>
        </w:rPr>
        <w:t>n</w:t>
      </w:r>
      <w:r w:rsidRPr="000C6C96">
        <w:rPr>
          <w:rFonts w:ascii="Times New Roman" w:hAnsi="Times New Roman" w:cs="Times New Roman"/>
          <w:sz w:val="24"/>
          <w:szCs w:val="24"/>
        </w:rPr>
        <w:t xml:space="preserve"> de ayuda y puente para encontrar que cada alumno alcance su propio aprendizaje. Es </w:t>
      </w:r>
      <w:r w:rsidR="00F419E6" w:rsidRPr="000C6C96">
        <w:rPr>
          <w:rFonts w:ascii="Times New Roman" w:hAnsi="Times New Roman" w:cs="Times New Roman"/>
          <w:sz w:val="24"/>
          <w:szCs w:val="24"/>
        </w:rPr>
        <w:t>decir,</w:t>
      </w:r>
      <w:r w:rsidRPr="000C6C96">
        <w:rPr>
          <w:rFonts w:ascii="Times New Roman" w:hAnsi="Times New Roman" w:cs="Times New Roman"/>
          <w:sz w:val="24"/>
          <w:szCs w:val="24"/>
        </w:rPr>
        <w:t xml:space="preserve"> nuestro propósito en el ambo educativo es lograr que cada uno de los estudiantes que padezca este tipo de trastorno o cualquier necesidad educativa tengan una mejor relación no solo con su </w:t>
      </w:r>
      <w:r w:rsidR="00F419E6" w:rsidRPr="000C6C96">
        <w:rPr>
          <w:rFonts w:ascii="Times New Roman" w:hAnsi="Times New Roman" w:cs="Times New Roman"/>
          <w:sz w:val="24"/>
          <w:szCs w:val="24"/>
        </w:rPr>
        <w:t>en</w:t>
      </w:r>
      <w:r w:rsidR="00F419E6">
        <w:rPr>
          <w:rFonts w:ascii="Times New Roman" w:hAnsi="Times New Roman" w:cs="Times New Roman"/>
          <w:sz w:val="24"/>
          <w:szCs w:val="24"/>
        </w:rPr>
        <w:t>t</w:t>
      </w:r>
      <w:r w:rsidR="00F419E6" w:rsidRPr="000C6C96">
        <w:rPr>
          <w:rFonts w:ascii="Times New Roman" w:hAnsi="Times New Roman" w:cs="Times New Roman"/>
          <w:sz w:val="24"/>
          <w:szCs w:val="24"/>
        </w:rPr>
        <w:t>orno</w:t>
      </w:r>
      <w:r w:rsidRPr="000C6C96">
        <w:rPr>
          <w:rFonts w:ascii="Times New Roman" w:hAnsi="Times New Roman" w:cs="Times New Roman"/>
          <w:sz w:val="24"/>
          <w:szCs w:val="24"/>
        </w:rPr>
        <w:t xml:space="preserve"> si</w:t>
      </w:r>
      <w:r w:rsidR="0013739C">
        <w:rPr>
          <w:rFonts w:ascii="Times New Roman" w:hAnsi="Times New Roman" w:cs="Times New Roman"/>
          <w:sz w:val="24"/>
          <w:szCs w:val="24"/>
        </w:rPr>
        <w:t xml:space="preserve">no </w:t>
      </w:r>
      <w:r w:rsidRPr="000C6C96">
        <w:rPr>
          <w:rFonts w:ascii="Times New Roman" w:hAnsi="Times New Roman" w:cs="Times New Roman"/>
          <w:sz w:val="24"/>
          <w:szCs w:val="24"/>
        </w:rPr>
        <w:t xml:space="preserve">que además tenga un proceso de aprendizaje. </w:t>
      </w:r>
    </w:p>
    <w:p w14:paraId="45B72F12" w14:textId="77777777" w:rsidR="000C6C96" w:rsidRPr="000C6C96"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Implementar estrategias educativas en niños con necesidades educativas, favorece la comunicación, el dialogo, el lenguaje oral y escrito. Por eso cada actividad va relacionada con las necesidades del niño y de esta forma tener un mejor desarrollo de competencias comunicativas en los estudiantes.</w:t>
      </w:r>
    </w:p>
    <w:p w14:paraId="1F95AEE4" w14:textId="77777777" w:rsidR="000C6C96" w:rsidRPr="000C6C96"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El juego en  los niños desarrolla también habilidades sociales que en muchas ocasiones son complejas para los niños con TDAH.  En el proceso de hacer estas actividades ellos aprenden a esperar turnos, a pedir la palabra, a seguir normas, desarrollar su vocabulario y comunicarse a nivel emocional. Además  viven nuevas experiencias que les permite desarrollar la imaginación permitiéndole así  resolver nuevos conflictos. Utilizar este tipo de herramientas pedagógicas nos permite conocer un poco más  sus capacidades y competencias para aprender a elogiar su trabajo y actitudes dentro del aula de clases. </w:t>
      </w:r>
    </w:p>
    <w:p w14:paraId="78F52B64" w14:textId="77777777" w:rsidR="0013739C"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La educación </w:t>
      </w:r>
      <w:r w:rsidR="0013739C">
        <w:rPr>
          <w:rFonts w:ascii="Times New Roman" w:hAnsi="Times New Roman" w:cs="Times New Roman"/>
          <w:sz w:val="24"/>
          <w:szCs w:val="24"/>
        </w:rPr>
        <w:t>es el sustento</w:t>
      </w:r>
      <w:r w:rsidRPr="000C6C96">
        <w:rPr>
          <w:rFonts w:ascii="Times New Roman" w:hAnsi="Times New Roman" w:cs="Times New Roman"/>
          <w:sz w:val="24"/>
          <w:szCs w:val="24"/>
        </w:rPr>
        <w:t xml:space="preserve"> </w:t>
      </w:r>
      <w:r w:rsidR="0013739C">
        <w:rPr>
          <w:rFonts w:ascii="Times New Roman" w:hAnsi="Times New Roman" w:cs="Times New Roman"/>
          <w:sz w:val="24"/>
          <w:szCs w:val="24"/>
        </w:rPr>
        <w:t>d</w:t>
      </w:r>
      <w:r w:rsidRPr="000C6C96">
        <w:rPr>
          <w:rFonts w:ascii="Times New Roman" w:hAnsi="Times New Roman" w:cs="Times New Roman"/>
          <w:sz w:val="24"/>
          <w:szCs w:val="24"/>
        </w:rPr>
        <w:t>el desarrollo de las capacidades cognoscitivas, la resolución de conflictos y la creación de conocimiento</w:t>
      </w:r>
      <w:r w:rsidR="0013739C">
        <w:rPr>
          <w:rFonts w:ascii="Times New Roman" w:hAnsi="Times New Roman" w:cs="Times New Roman"/>
          <w:sz w:val="24"/>
          <w:szCs w:val="24"/>
        </w:rPr>
        <w:t>s</w:t>
      </w:r>
      <w:r w:rsidRPr="000C6C96">
        <w:rPr>
          <w:rFonts w:ascii="Times New Roman" w:hAnsi="Times New Roman" w:cs="Times New Roman"/>
          <w:sz w:val="24"/>
          <w:szCs w:val="24"/>
        </w:rPr>
        <w:t xml:space="preserve">, no obstante, esto debe tener de fundamento la comunicación, por ende, debe impulsarse éstas capacidades intrínsecas humanas en actividades de mejoramiento y estimulación para así poder potenciar la identificación, la identidad, la cultura y demás procesos a los cuales se ve inscrito el sujeto de relación y comunicación. </w:t>
      </w:r>
    </w:p>
    <w:p w14:paraId="106E5EFD" w14:textId="77777777" w:rsidR="0013739C" w:rsidRDefault="0013739C" w:rsidP="0013739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000C6C96" w:rsidRPr="000C6C96">
        <w:rPr>
          <w:rFonts w:ascii="Times New Roman" w:hAnsi="Times New Roman" w:cs="Times New Roman"/>
          <w:sz w:val="24"/>
          <w:szCs w:val="24"/>
        </w:rPr>
        <w:t xml:space="preserve">a educación y la comunicación se entrelazan en la afirmación de la identidad individual, donde se pueden resaltar las capacidades de memoria, historia, cultura y sentido </w:t>
      </w:r>
      <w:r>
        <w:rPr>
          <w:rFonts w:ascii="Times New Roman" w:hAnsi="Times New Roman" w:cs="Times New Roman"/>
          <w:sz w:val="24"/>
          <w:szCs w:val="24"/>
        </w:rPr>
        <w:t>L</w:t>
      </w:r>
      <w:r w:rsidRPr="000C6C96">
        <w:rPr>
          <w:rFonts w:ascii="Times New Roman" w:hAnsi="Times New Roman" w:cs="Times New Roman"/>
          <w:noProof/>
          <w:sz w:val="24"/>
          <w:szCs w:val="24"/>
        </w:rPr>
        <w:t xml:space="preserve">uis </w:t>
      </w:r>
      <w:r>
        <w:rPr>
          <w:rFonts w:ascii="Times New Roman" w:hAnsi="Times New Roman" w:cs="Times New Roman"/>
          <w:noProof/>
          <w:sz w:val="24"/>
          <w:szCs w:val="24"/>
        </w:rPr>
        <w:t>(</w:t>
      </w:r>
      <w:r w:rsidRPr="000C6C96">
        <w:rPr>
          <w:rFonts w:ascii="Times New Roman" w:hAnsi="Times New Roman" w:cs="Times New Roman"/>
          <w:noProof/>
          <w:sz w:val="24"/>
          <w:szCs w:val="24"/>
        </w:rPr>
        <w:t>2011</w:t>
      </w:r>
      <w:r>
        <w:rPr>
          <w:rFonts w:ascii="Times New Roman" w:hAnsi="Times New Roman" w:cs="Times New Roman"/>
          <w:noProof/>
          <w:sz w:val="24"/>
          <w:szCs w:val="24"/>
        </w:rPr>
        <w:t xml:space="preserve">. P.34) </w:t>
      </w:r>
      <w:r w:rsidR="000C6C96" w:rsidRPr="000C6C96">
        <w:rPr>
          <w:rFonts w:ascii="Times New Roman" w:hAnsi="Times New Roman" w:cs="Times New Roman"/>
          <w:sz w:val="24"/>
          <w:szCs w:val="24"/>
        </w:rPr>
        <w:t xml:space="preserve">  por ello en el aula es necesario precisar esas interacciones que posibiliten el uso de la comunicación para el perfeccionamiento de la misma en términos evolutivos de adaptación, pero también para la inclusión, integración e inmersión del sujeto en el contexto que se le presenta. </w:t>
      </w:r>
    </w:p>
    <w:p w14:paraId="4C632324" w14:textId="4BC32DA8" w:rsidR="000C6C96" w:rsidRPr="000C6C96" w:rsidRDefault="000C6C96" w:rsidP="0013739C">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La dimensión de la competencia comunicativa formada o impulsada desde el aula, permite la comprensión de lo que le rodea al sujeto. El docente entonces a partir de las competencias debe “[…] ejercer de mediador en los procesos de enseñanza-aprendizaje, acompañando a los educandos en su particular itinerario de “aprender a aprender”, y promoviendo el desarrollo de las competencias abordadas en este trabajo mediante actividades críticas y cooperativas” </w:t>
      </w:r>
      <w:r w:rsidR="0013739C" w:rsidRPr="000C6C96">
        <w:rPr>
          <w:rFonts w:ascii="Times New Roman" w:hAnsi="Times New Roman" w:cs="Times New Roman"/>
          <w:noProof/>
          <w:sz w:val="24"/>
          <w:szCs w:val="24"/>
        </w:rPr>
        <w:t>(</w:t>
      </w:r>
      <w:r w:rsidR="007F7AB2">
        <w:rPr>
          <w:rFonts w:ascii="Times New Roman" w:hAnsi="Times New Roman" w:cs="Times New Roman"/>
          <w:noProof/>
          <w:sz w:val="24"/>
          <w:szCs w:val="24"/>
        </w:rPr>
        <w:t>Á</w:t>
      </w:r>
      <w:r w:rsidR="0013739C" w:rsidRPr="000C6C96">
        <w:rPr>
          <w:rFonts w:ascii="Times New Roman" w:hAnsi="Times New Roman" w:cs="Times New Roman"/>
          <w:noProof/>
          <w:sz w:val="24"/>
          <w:szCs w:val="24"/>
        </w:rPr>
        <w:t>lvares del valle, 2004</w:t>
      </w:r>
      <w:r w:rsidR="007F7AB2">
        <w:rPr>
          <w:rFonts w:ascii="Times New Roman" w:hAnsi="Times New Roman" w:cs="Times New Roman"/>
          <w:noProof/>
          <w:sz w:val="24"/>
          <w:szCs w:val="24"/>
        </w:rPr>
        <w:t>. P.41)</w:t>
      </w:r>
      <w:r w:rsidRPr="000C6C96">
        <w:rPr>
          <w:rFonts w:ascii="Times New Roman" w:hAnsi="Times New Roman" w:cs="Times New Roman"/>
          <w:sz w:val="24"/>
          <w:szCs w:val="24"/>
        </w:rPr>
        <w:t>. Esto genera en el estudiante la capacidad del comentar ciertos procesos sociales de forma coherente y evidencia la capacidad de explicitación del docente en la guía y enseñanza del conocimiento mismo.</w:t>
      </w:r>
    </w:p>
    <w:p w14:paraId="085A8588" w14:textId="77777777" w:rsidR="000C6C96" w:rsidRPr="000C6C96" w:rsidRDefault="000C6C96" w:rsidP="000C6C96">
      <w:pPr>
        <w:spacing w:line="360" w:lineRule="auto"/>
        <w:jc w:val="both"/>
        <w:rPr>
          <w:rFonts w:ascii="Times New Roman" w:hAnsi="Times New Roman" w:cs="Times New Roman"/>
          <w:sz w:val="24"/>
          <w:szCs w:val="24"/>
        </w:rPr>
      </w:pPr>
    </w:p>
    <w:p w14:paraId="6C44FA77" w14:textId="14E5BDD4" w:rsidR="000C6C96" w:rsidRPr="000C6C96" w:rsidRDefault="000C6C96" w:rsidP="000C6C96">
      <w:pPr>
        <w:spacing w:line="360" w:lineRule="auto"/>
        <w:jc w:val="both"/>
        <w:rPr>
          <w:rFonts w:ascii="Times New Roman" w:hAnsi="Times New Roman" w:cs="Times New Roman"/>
          <w:b/>
          <w:sz w:val="24"/>
          <w:szCs w:val="24"/>
        </w:rPr>
      </w:pPr>
      <w:r w:rsidRPr="000C6C96">
        <w:rPr>
          <w:rFonts w:ascii="Times New Roman" w:hAnsi="Times New Roman" w:cs="Times New Roman"/>
          <w:b/>
          <w:sz w:val="24"/>
          <w:szCs w:val="24"/>
        </w:rPr>
        <w:t>P</w:t>
      </w:r>
      <w:r w:rsidR="007F7AB2" w:rsidRPr="000C6C96">
        <w:rPr>
          <w:rFonts w:ascii="Times New Roman" w:hAnsi="Times New Roman" w:cs="Times New Roman"/>
          <w:b/>
          <w:sz w:val="24"/>
          <w:szCs w:val="24"/>
        </w:rPr>
        <w:t>racticas pedagógicas</w:t>
      </w:r>
    </w:p>
    <w:p w14:paraId="2D499946" w14:textId="66A57067" w:rsidR="000C6C96" w:rsidRPr="000C6C96"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Las practicas pedagógicas </w:t>
      </w:r>
      <w:r w:rsidR="007F7AB2">
        <w:rPr>
          <w:rFonts w:ascii="Times New Roman" w:hAnsi="Times New Roman" w:cs="Times New Roman"/>
          <w:sz w:val="24"/>
          <w:szCs w:val="24"/>
        </w:rPr>
        <w:t>son</w:t>
      </w:r>
      <w:r w:rsidRPr="000C6C96">
        <w:rPr>
          <w:rFonts w:ascii="Times New Roman" w:hAnsi="Times New Roman" w:cs="Times New Roman"/>
          <w:sz w:val="24"/>
          <w:szCs w:val="24"/>
        </w:rPr>
        <w:t xml:space="preserve"> </w:t>
      </w:r>
      <w:r w:rsidR="007F7AB2">
        <w:rPr>
          <w:rFonts w:ascii="Times New Roman" w:hAnsi="Times New Roman" w:cs="Times New Roman"/>
          <w:sz w:val="24"/>
          <w:szCs w:val="24"/>
        </w:rPr>
        <w:t>el lugar donde</w:t>
      </w:r>
      <w:r w:rsidRPr="000C6C96">
        <w:rPr>
          <w:rFonts w:ascii="Times New Roman" w:hAnsi="Times New Roman" w:cs="Times New Roman"/>
          <w:sz w:val="24"/>
          <w:szCs w:val="24"/>
        </w:rPr>
        <w:t xml:space="preserve"> el docente </w:t>
      </w:r>
      <w:r w:rsidR="000C15BF" w:rsidRPr="000C6C96">
        <w:rPr>
          <w:rFonts w:ascii="Times New Roman" w:hAnsi="Times New Roman" w:cs="Times New Roman"/>
          <w:sz w:val="24"/>
          <w:szCs w:val="24"/>
        </w:rPr>
        <w:t>implementa una</w:t>
      </w:r>
      <w:r w:rsidRPr="000C6C96">
        <w:rPr>
          <w:rFonts w:ascii="Times New Roman" w:hAnsi="Times New Roman" w:cs="Times New Roman"/>
          <w:sz w:val="24"/>
          <w:szCs w:val="24"/>
        </w:rPr>
        <w:t xml:space="preserve"> serie de estrategias </w:t>
      </w:r>
      <w:r w:rsidR="000C15BF" w:rsidRPr="000C6C96">
        <w:rPr>
          <w:rFonts w:ascii="Times New Roman" w:hAnsi="Times New Roman" w:cs="Times New Roman"/>
          <w:sz w:val="24"/>
          <w:szCs w:val="24"/>
        </w:rPr>
        <w:t>metodológicas que</w:t>
      </w:r>
      <w:r w:rsidRPr="000C6C96">
        <w:rPr>
          <w:rFonts w:ascii="Times New Roman" w:hAnsi="Times New Roman" w:cs="Times New Roman"/>
          <w:sz w:val="24"/>
          <w:szCs w:val="24"/>
        </w:rPr>
        <w:t xml:space="preserve"> pueden ser utilizadas como guía de actuación dentro del aula de clases. Se trata de modificar las condiciones en las que se desarrolla la clase.</w:t>
      </w:r>
    </w:p>
    <w:p w14:paraId="253C19E7" w14:textId="77777777" w:rsidR="007F7AB2"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Según </w:t>
      </w:r>
      <w:r w:rsidR="007F7AB2">
        <w:rPr>
          <w:rFonts w:ascii="Times New Roman" w:hAnsi="Times New Roman" w:cs="Times New Roman"/>
          <w:sz w:val="24"/>
          <w:szCs w:val="24"/>
        </w:rPr>
        <w:t>F</w:t>
      </w:r>
      <w:r w:rsidR="007F7AB2" w:rsidRPr="000C6C96">
        <w:rPr>
          <w:rFonts w:ascii="Times New Roman" w:hAnsi="Times New Roman" w:cs="Times New Roman"/>
          <w:noProof/>
          <w:sz w:val="24"/>
          <w:szCs w:val="24"/>
        </w:rPr>
        <w:t xml:space="preserve">reire </w:t>
      </w:r>
      <w:r w:rsidR="007F7AB2">
        <w:rPr>
          <w:rFonts w:ascii="Times New Roman" w:hAnsi="Times New Roman" w:cs="Times New Roman"/>
          <w:noProof/>
          <w:sz w:val="24"/>
          <w:szCs w:val="24"/>
        </w:rPr>
        <w:t>(</w:t>
      </w:r>
      <w:r w:rsidR="007F7AB2" w:rsidRPr="000C6C96">
        <w:rPr>
          <w:rFonts w:ascii="Times New Roman" w:hAnsi="Times New Roman" w:cs="Times New Roman"/>
          <w:noProof/>
          <w:sz w:val="24"/>
          <w:szCs w:val="24"/>
        </w:rPr>
        <w:t>1969</w:t>
      </w:r>
      <w:r w:rsidR="007F7AB2">
        <w:rPr>
          <w:rFonts w:ascii="Times New Roman" w:hAnsi="Times New Roman" w:cs="Times New Roman"/>
          <w:noProof/>
          <w:sz w:val="24"/>
          <w:szCs w:val="24"/>
        </w:rPr>
        <w:t>. P.32</w:t>
      </w:r>
      <w:r w:rsidR="007F7AB2" w:rsidRPr="000C6C96">
        <w:rPr>
          <w:rFonts w:ascii="Times New Roman" w:hAnsi="Times New Roman" w:cs="Times New Roman"/>
          <w:noProof/>
          <w:sz w:val="24"/>
          <w:szCs w:val="24"/>
        </w:rPr>
        <w:t>)</w:t>
      </w:r>
      <w:r w:rsidRPr="000C6C96">
        <w:rPr>
          <w:rFonts w:ascii="Times New Roman" w:hAnsi="Times New Roman" w:cs="Times New Roman"/>
          <w:sz w:val="24"/>
          <w:szCs w:val="24"/>
        </w:rPr>
        <w:t xml:space="preserve">. “La práctica pedagógica o educativa es efectividad, </w:t>
      </w:r>
      <w:r w:rsidR="000C15BF" w:rsidRPr="000C6C96">
        <w:rPr>
          <w:rFonts w:ascii="Times New Roman" w:hAnsi="Times New Roman" w:cs="Times New Roman"/>
          <w:sz w:val="24"/>
          <w:szCs w:val="24"/>
        </w:rPr>
        <w:t>alegría,</w:t>
      </w:r>
      <w:r w:rsidRPr="000C6C96">
        <w:rPr>
          <w:rFonts w:ascii="Times New Roman" w:hAnsi="Times New Roman" w:cs="Times New Roman"/>
          <w:sz w:val="24"/>
          <w:szCs w:val="24"/>
        </w:rPr>
        <w:t xml:space="preserve"> capacidad científica, dominio técnico al servicio del cambio”. Es decir   entendemos   </w:t>
      </w:r>
      <w:r w:rsidR="000C15BF" w:rsidRPr="000C6C96">
        <w:rPr>
          <w:rFonts w:ascii="Times New Roman" w:hAnsi="Times New Roman" w:cs="Times New Roman"/>
          <w:sz w:val="24"/>
          <w:szCs w:val="24"/>
        </w:rPr>
        <w:t>la práctica</w:t>
      </w:r>
      <w:r w:rsidRPr="000C6C96">
        <w:rPr>
          <w:rFonts w:ascii="Times New Roman" w:hAnsi="Times New Roman" w:cs="Times New Roman"/>
          <w:sz w:val="24"/>
          <w:szCs w:val="24"/>
        </w:rPr>
        <w:t xml:space="preserve"> educativa como una </w:t>
      </w:r>
      <w:r w:rsidR="000C15BF" w:rsidRPr="000C6C96">
        <w:rPr>
          <w:rFonts w:ascii="Times New Roman" w:hAnsi="Times New Roman" w:cs="Times New Roman"/>
          <w:sz w:val="24"/>
          <w:szCs w:val="24"/>
        </w:rPr>
        <w:t>actividad integradora</w:t>
      </w:r>
      <w:r w:rsidRPr="000C6C96">
        <w:rPr>
          <w:rFonts w:ascii="Times New Roman" w:hAnsi="Times New Roman" w:cs="Times New Roman"/>
          <w:sz w:val="24"/>
          <w:szCs w:val="24"/>
        </w:rPr>
        <w:t>, fundada principalmente en la ética, el respeto a la</w:t>
      </w:r>
      <w:r w:rsidR="000C15BF">
        <w:rPr>
          <w:rFonts w:ascii="Times New Roman" w:hAnsi="Times New Roman" w:cs="Times New Roman"/>
          <w:sz w:val="24"/>
          <w:szCs w:val="24"/>
        </w:rPr>
        <w:t xml:space="preserve"> </w:t>
      </w:r>
      <w:r w:rsidRPr="000C6C96">
        <w:rPr>
          <w:rFonts w:ascii="Times New Roman" w:hAnsi="Times New Roman" w:cs="Times New Roman"/>
          <w:sz w:val="24"/>
          <w:szCs w:val="24"/>
        </w:rPr>
        <w:t xml:space="preserve">dignidad humana, </w:t>
      </w:r>
      <w:r w:rsidR="000C15BF" w:rsidRPr="000C6C96">
        <w:rPr>
          <w:rFonts w:ascii="Times New Roman" w:hAnsi="Times New Roman" w:cs="Times New Roman"/>
          <w:sz w:val="24"/>
          <w:szCs w:val="24"/>
        </w:rPr>
        <w:t>la constante</w:t>
      </w:r>
      <w:r w:rsidRPr="000C6C96">
        <w:rPr>
          <w:rFonts w:ascii="Times New Roman" w:hAnsi="Times New Roman" w:cs="Times New Roman"/>
          <w:sz w:val="24"/>
          <w:szCs w:val="24"/>
        </w:rPr>
        <w:t xml:space="preserve"> actualización permanente del educador; su actitud amorosa hacia </w:t>
      </w:r>
      <w:r w:rsidR="000C15BF" w:rsidRPr="000C6C96">
        <w:rPr>
          <w:rFonts w:ascii="Times New Roman" w:hAnsi="Times New Roman" w:cs="Times New Roman"/>
          <w:sz w:val="24"/>
          <w:szCs w:val="24"/>
        </w:rPr>
        <w:t>los estudiantes</w:t>
      </w:r>
      <w:r w:rsidRPr="000C6C96">
        <w:rPr>
          <w:rFonts w:ascii="Times New Roman" w:hAnsi="Times New Roman" w:cs="Times New Roman"/>
          <w:sz w:val="24"/>
          <w:szCs w:val="24"/>
        </w:rPr>
        <w:t xml:space="preserve"> </w:t>
      </w:r>
      <w:r w:rsidR="000C15BF" w:rsidRPr="000C6C96">
        <w:rPr>
          <w:rFonts w:ascii="Times New Roman" w:hAnsi="Times New Roman" w:cs="Times New Roman"/>
          <w:sz w:val="24"/>
          <w:szCs w:val="24"/>
        </w:rPr>
        <w:t>y la</w:t>
      </w:r>
      <w:r w:rsidRPr="000C6C96">
        <w:rPr>
          <w:rFonts w:ascii="Times New Roman" w:hAnsi="Times New Roman" w:cs="Times New Roman"/>
          <w:sz w:val="24"/>
          <w:szCs w:val="24"/>
        </w:rPr>
        <w:t xml:space="preserve"> propia</w:t>
      </w:r>
      <w:r w:rsidR="000C15BF">
        <w:rPr>
          <w:rFonts w:ascii="Times New Roman" w:hAnsi="Times New Roman" w:cs="Times New Roman"/>
          <w:sz w:val="24"/>
          <w:szCs w:val="24"/>
        </w:rPr>
        <w:t xml:space="preserve"> </w:t>
      </w:r>
      <w:r w:rsidRPr="000C6C96">
        <w:rPr>
          <w:rFonts w:ascii="Times New Roman" w:hAnsi="Times New Roman" w:cs="Times New Roman"/>
          <w:sz w:val="24"/>
          <w:szCs w:val="24"/>
        </w:rPr>
        <w:t xml:space="preserve">autonomía de </w:t>
      </w:r>
      <w:r w:rsidR="000C15BF" w:rsidRPr="000C6C96">
        <w:rPr>
          <w:rFonts w:ascii="Times New Roman" w:hAnsi="Times New Roman" w:cs="Times New Roman"/>
          <w:sz w:val="24"/>
          <w:szCs w:val="24"/>
        </w:rPr>
        <w:t xml:space="preserve">estos. </w:t>
      </w:r>
    </w:p>
    <w:p w14:paraId="7B89D796" w14:textId="3793CDAA" w:rsidR="000C6C96" w:rsidRPr="000C6C96" w:rsidRDefault="000C15BF"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Al</w:t>
      </w:r>
      <w:r w:rsidR="000C6C96" w:rsidRPr="000C6C96">
        <w:rPr>
          <w:rFonts w:ascii="Times New Roman" w:hAnsi="Times New Roman" w:cs="Times New Roman"/>
          <w:sz w:val="24"/>
          <w:szCs w:val="24"/>
        </w:rPr>
        <w:t xml:space="preserve"> </w:t>
      </w:r>
      <w:r w:rsidRPr="000C6C96">
        <w:rPr>
          <w:rFonts w:ascii="Times New Roman" w:hAnsi="Times New Roman" w:cs="Times New Roman"/>
          <w:sz w:val="24"/>
          <w:szCs w:val="24"/>
        </w:rPr>
        <w:t>mencionar de</w:t>
      </w:r>
      <w:r w:rsidR="000C6C96" w:rsidRPr="000C6C96">
        <w:rPr>
          <w:rFonts w:ascii="Times New Roman" w:hAnsi="Times New Roman" w:cs="Times New Roman"/>
          <w:sz w:val="24"/>
          <w:szCs w:val="24"/>
        </w:rPr>
        <w:t xml:space="preserve"> cada uno de estos</w:t>
      </w:r>
      <w:r>
        <w:rPr>
          <w:rFonts w:ascii="Times New Roman" w:hAnsi="Times New Roman" w:cs="Times New Roman"/>
          <w:sz w:val="24"/>
          <w:szCs w:val="24"/>
        </w:rPr>
        <w:t xml:space="preserve"> </w:t>
      </w:r>
      <w:r w:rsidR="000C6C96" w:rsidRPr="000C6C96">
        <w:rPr>
          <w:rFonts w:ascii="Times New Roman" w:hAnsi="Times New Roman" w:cs="Times New Roman"/>
          <w:sz w:val="24"/>
          <w:szCs w:val="24"/>
        </w:rPr>
        <w:t>aspectos, es referirse a los principios fundamentales o ‘saberes necesarios</w:t>
      </w:r>
      <w:r w:rsidRPr="000C6C96">
        <w:rPr>
          <w:rFonts w:ascii="Times New Roman" w:hAnsi="Times New Roman" w:cs="Times New Roman"/>
          <w:sz w:val="24"/>
          <w:szCs w:val="24"/>
        </w:rPr>
        <w:t>” como</w:t>
      </w:r>
      <w:r w:rsidR="000C6C96" w:rsidRPr="000C6C96">
        <w:rPr>
          <w:rFonts w:ascii="Times New Roman" w:hAnsi="Times New Roman" w:cs="Times New Roman"/>
          <w:sz w:val="24"/>
          <w:szCs w:val="24"/>
        </w:rPr>
        <w:t xml:space="preserve"> bien lo decía </w:t>
      </w:r>
      <w:r w:rsidR="007F7AB2">
        <w:rPr>
          <w:rFonts w:ascii="Times New Roman" w:hAnsi="Times New Roman" w:cs="Times New Roman"/>
          <w:sz w:val="24"/>
          <w:szCs w:val="24"/>
        </w:rPr>
        <w:t>este teórico</w:t>
      </w:r>
      <w:r w:rsidR="000C6C96" w:rsidRPr="000C6C96">
        <w:rPr>
          <w:rFonts w:ascii="Times New Roman" w:hAnsi="Times New Roman" w:cs="Times New Roman"/>
          <w:sz w:val="24"/>
          <w:szCs w:val="24"/>
        </w:rPr>
        <w:t xml:space="preserve"> de la</w:t>
      </w:r>
      <w:r>
        <w:rPr>
          <w:rFonts w:ascii="Times New Roman" w:hAnsi="Times New Roman" w:cs="Times New Roman"/>
          <w:sz w:val="24"/>
          <w:szCs w:val="24"/>
        </w:rPr>
        <w:t xml:space="preserve"> </w:t>
      </w:r>
      <w:r w:rsidR="000C6C96" w:rsidRPr="000C6C96">
        <w:rPr>
          <w:rFonts w:ascii="Times New Roman" w:hAnsi="Times New Roman" w:cs="Times New Roman"/>
          <w:sz w:val="24"/>
          <w:szCs w:val="24"/>
        </w:rPr>
        <w:t>práctica educativa</w:t>
      </w:r>
      <w:r w:rsidR="007F7AB2">
        <w:rPr>
          <w:rFonts w:ascii="Times New Roman" w:hAnsi="Times New Roman" w:cs="Times New Roman"/>
          <w:sz w:val="24"/>
          <w:szCs w:val="24"/>
        </w:rPr>
        <w:t>:</w:t>
      </w:r>
      <w:r w:rsidR="000C6C96" w:rsidRPr="000C6C96">
        <w:rPr>
          <w:rFonts w:ascii="Times New Roman" w:hAnsi="Times New Roman" w:cs="Times New Roman"/>
          <w:sz w:val="24"/>
          <w:szCs w:val="24"/>
        </w:rPr>
        <w:t xml:space="preserve"> </w:t>
      </w:r>
      <w:r w:rsidR="007F7AB2">
        <w:rPr>
          <w:rFonts w:ascii="Times New Roman" w:hAnsi="Times New Roman" w:cs="Times New Roman"/>
          <w:sz w:val="24"/>
          <w:szCs w:val="24"/>
        </w:rPr>
        <w:t>d</w:t>
      </w:r>
      <w:r w:rsidR="000C6C96" w:rsidRPr="000C6C96">
        <w:rPr>
          <w:rFonts w:ascii="Times New Roman" w:hAnsi="Times New Roman" w:cs="Times New Roman"/>
          <w:sz w:val="24"/>
          <w:szCs w:val="24"/>
        </w:rPr>
        <w:t xml:space="preserve">ebemos entender que enseñar no es </w:t>
      </w:r>
      <w:r w:rsidRPr="000C6C96">
        <w:rPr>
          <w:rFonts w:ascii="Times New Roman" w:hAnsi="Times New Roman" w:cs="Times New Roman"/>
          <w:sz w:val="24"/>
          <w:szCs w:val="24"/>
        </w:rPr>
        <w:t>solo transmitir</w:t>
      </w:r>
      <w:r w:rsidR="000C6C96" w:rsidRPr="000C6C96">
        <w:rPr>
          <w:rFonts w:ascii="Times New Roman" w:hAnsi="Times New Roman" w:cs="Times New Roman"/>
          <w:sz w:val="24"/>
          <w:szCs w:val="24"/>
        </w:rPr>
        <w:t xml:space="preserve"> </w:t>
      </w:r>
      <w:r w:rsidRPr="000C6C96">
        <w:rPr>
          <w:rFonts w:ascii="Times New Roman" w:hAnsi="Times New Roman" w:cs="Times New Roman"/>
          <w:sz w:val="24"/>
          <w:szCs w:val="24"/>
        </w:rPr>
        <w:t>contenidos,</w:t>
      </w:r>
      <w:r w:rsidR="000C6C96" w:rsidRPr="000C6C96">
        <w:rPr>
          <w:rFonts w:ascii="Times New Roman" w:hAnsi="Times New Roman" w:cs="Times New Roman"/>
          <w:sz w:val="24"/>
          <w:szCs w:val="24"/>
        </w:rPr>
        <w:t xml:space="preserve"> sino crear </w:t>
      </w:r>
      <w:r w:rsidRPr="000C6C96">
        <w:rPr>
          <w:rFonts w:ascii="Times New Roman" w:hAnsi="Times New Roman" w:cs="Times New Roman"/>
          <w:sz w:val="24"/>
          <w:szCs w:val="24"/>
        </w:rPr>
        <w:t>las posibilidades</w:t>
      </w:r>
      <w:r>
        <w:rPr>
          <w:rFonts w:ascii="Times New Roman" w:hAnsi="Times New Roman" w:cs="Times New Roman"/>
          <w:sz w:val="24"/>
          <w:szCs w:val="24"/>
        </w:rPr>
        <w:t xml:space="preserve"> </w:t>
      </w:r>
      <w:r w:rsidR="000C6C96" w:rsidRPr="000C6C96">
        <w:rPr>
          <w:rFonts w:ascii="Times New Roman" w:hAnsi="Times New Roman" w:cs="Times New Roman"/>
          <w:sz w:val="24"/>
          <w:szCs w:val="24"/>
        </w:rPr>
        <w:t xml:space="preserve">para su propia producción, es por eso que el enseñar está vinculado al aprender. </w:t>
      </w:r>
      <w:r w:rsidR="007F7AB2">
        <w:rPr>
          <w:rFonts w:ascii="Times New Roman" w:hAnsi="Times New Roman" w:cs="Times New Roman"/>
          <w:sz w:val="24"/>
          <w:szCs w:val="24"/>
        </w:rPr>
        <w:t>(p.21)</w:t>
      </w:r>
    </w:p>
    <w:p w14:paraId="424F1182" w14:textId="63F35E51" w:rsidR="007F7AB2"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Así mismo una de </w:t>
      </w:r>
      <w:r w:rsidR="005F35FF" w:rsidRPr="000C6C96">
        <w:rPr>
          <w:rFonts w:ascii="Times New Roman" w:hAnsi="Times New Roman" w:cs="Times New Roman"/>
          <w:sz w:val="24"/>
          <w:szCs w:val="24"/>
        </w:rPr>
        <w:t>las principales tareas</w:t>
      </w:r>
      <w:r w:rsidRPr="000C6C96">
        <w:rPr>
          <w:rFonts w:ascii="Times New Roman" w:hAnsi="Times New Roman" w:cs="Times New Roman"/>
          <w:sz w:val="24"/>
          <w:szCs w:val="24"/>
        </w:rPr>
        <w:t xml:space="preserve"> del </w:t>
      </w:r>
      <w:r w:rsidR="005F35FF" w:rsidRPr="000C6C96">
        <w:rPr>
          <w:rFonts w:ascii="Times New Roman" w:hAnsi="Times New Roman" w:cs="Times New Roman"/>
          <w:sz w:val="24"/>
          <w:szCs w:val="24"/>
        </w:rPr>
        <w:t>docente en</w:t>
      </w:r>
      <w:r w:rsidRPr="000C6C96">
        <w:rPr>
          <w:rFonts w:ascii="Times New Roman" w:hAnsi="Times New Roman" w:cs="Times New Roman"/>
          <w:sz w:val="24"/>
          <w:szCs w:val="24"/>
        </w:rPr>
        <w:t xml:space="preserve"> su labor diaria es trabajar con el estudiante y trasformar el proceso de construcción de aprendizaje adquirido. Por lo tanto la </w:t>
      </w:r>
      <w:r w:rsidR="000C15BF" w:rsidRPr="000C6C96">
        <w:rPr>
          <w:rFonts w:ascii="Times New Roman" w:hAnsi="Times New Roman" w:cs="Times New Roman"/>
          <w:sz w:val="24"/>
          <w:szCs w:val="24"/>
        </w:rPr>
        <w:t>teoría de</w:t>
      </w:r>
      <w:r w:rsidRPr="000C6C96">
        <w:rPr>
          <w:rFonts w:ascii="Times New Roman" w:hAnsi="Times New Roman" w:cs="Times New Roman"/>
          <w:sz w:val="24"/>
          <w:szCs w:val="24"/>
        </w:rPr>
        <w:t xml:space="preserve"> Bernstein</w:t>
      </w:r>
      <w:r w:rsidR="007F7AB2">
        <w:rPr>
          <w:rFonts w:ascii="Times New Roman" w:hAnsi="Times New Roman" w:cs="Times New Roman"/>
          <w:sz w:val="24"/>
          <w:szCs w:val="24"/>
        </w:rPr>
        <w:t xml:space="preserve"> </w:t>
      </w:r>
      <w:r w:rsidRPr="000C6C96">
        <w:rPr>
          <w:rFonts w:ascii="Times New Roman" w:hAnsi="Times New Roman" w:cs="Times New Roman"/>
          <w:sz w:val="24"/>
          <w:szCs w:val="24"/>
        </w:rPr>
        <w:t xml:space="preserve">(1988) hace referencia a </w:t>
      </w:r>
      <w:r w:rsidR="007F7AB2" w:rsidRPr="000C6C96">
        <w:rPr>
          <w:rFonts w:ascii="Times New Roman" w:hAnsi="Times New Roman" w:cs="Times New Roman"/>
          <w:sz w:val="24"/>
          <w:szCs w:val="24"/>
        </w:rPr>
        <w:t xml:space="preserve">la </w:t>
      </w:r>
      <w:r w:rsidRPr="000C6C96">
        <w:rPr>
          <w:rFonts w:ascii="Times New Roman" w:hAnsi="Times New Roman" w:cs="Times New Roman"/>
          <w:sz w:val="24"/>
          <w:szCs w:val="24"/>
        </w:rPr>
        <w:t>práctica pedagógica como</w:t>
      </w:r>
      <w:r w:rsidR="000C15BF">
        <w:rPr>
          <w:rFonts w:ascii="Times New Roman" w:hAnsi="Times New Roman" w:cs="Times New Roman"/>
          <w:sz w:val="24"/>
          <w:szCs w:val="24"/>
        </w:rPr>
        <w:t xml:space="preserve"> </w:t>
      </w:r>
      <w:r w:rsidRPr="000C6C96">
        <w:rPr>
          <w:rFonts w:ascii="Times New Roman" w:hAnsi="Times New Roman" w:cs="Times New Roman"/>
          <w:sz w:val="24"/>
          <w:szCs w:val="24"/>
        </w:rPr>
        <w:t>transmisor</w:t>
      </w:r>
      <w:r w:rsidR="000C15BF">
        <w:rPr>
          <w:rFonts w:ascii="Times New Roman" w:hAnsi="Times New Roman" w:cs="Times New Roman"/>
          <w:sz w:val="24"/>
          <w:szCs w:val="24"/>
        </w:rPr>
        <w:t xml:space="preserve"> </w:t>
      </w:r>
      <w:r w:rsidRPr="000C6C96">
        <w:rPr>
          <w:rFonts w:ascii="Times New Roman" w:hAnsi="Times New Roman" w:cs="Times New Roman"/>
          <w:sz w:val="24"/>
          <w:szCs w:val="24"/>
        </w:rPr>
        <w:t xml:space="preserve">cultural </w:t>
      </w:r>
      <w:r w:rsidR="000C15BF" w:rsidRPr="000C6C96">
        <w:rPr>
          <w:rFonts w:ascii="Times New Roman" w:hAnsi="Times New Roman" w:cs="Times New Roman"/>
          <w:sz w:val="24"/>
          <w:szCs w:val="24"/>
        </w:rPr>
        <w:t>y práctica</w:t>
      </w:r>
      <w:r w:rsidRPr="000C6C96">
        <w:rPr>
          <w:rFonts w:ascii="Times New Roman" w:hAnsi="Times New Roman" w:cs="Times New Roman"/>
          <w:sz w:val="24"/>
          <w:szCs w:val="24"/>
        </w:rPr>
        <w:t xml:space="preserve"> pedagógica en</w:t>
      </w:r>
      <w:r w:rsidR="000C15BF">
        <w:rPr>
          <w:rFonts w:ascii="Times New Roman" w:hAnsi="Times New Roman" w:cs="Times New Roman"/>
          <w:sz w:val="24"/>
          <w:szCs w:val="24"/>
        </w:rPr>
        <w:t xml:space="preserve"> </w:t>
      </w:r>
      <w:r w:rsidRPr="000C6C96">
        <w:rPr>
          <w:rFonts w:ascii="Times New Roman" w:hAnsi="Times New Roman" w:cs="Times New Roman"/>
          <w:sz w:val="24"/>
          <w:szCs w:val="24"/>
        </w:rPr>
        <w:t xml:space="preserve">términos de aquello </w:t>
      </w:r>
      <w:r w:rsidR="000C15BF" w:rsidRPr="000C6C96">
        <w:rPr>
          <w:rFonts w:ascii="Times New Roman" w:hAnsi="Times New Roman" w:cs="Times New Roman"/>
          <w:sz w:val="24"/>
          <w:szCs w:val="24"/>
        </w:rPr>
        <w:t>que transmite</w:t>
      </w:r>
      <w:r w:rsidRPr="000C6C96">
        <w:rPr>
          <w:rFonts w:ascii="Times New Roman" w:hAnsi="Times New Roman" w:cs="Times New Roman"/>
          <w:sz w:val="24"/>
          <w:szCs w:val="24"/>
        </w:rPr>
        <w:t>.</w:t>
      </w:r>
      <w:r w:rsidR="007F7AB2">
        <w:rPr>
          <w:rFonts w:ascii="Times New Roman" w:hAnsi="Times New Roman" w:cs="Times New Roman"/>
          <w:sz w:val="24"/>
          <w:szCs w:val="24"/>
        </w:rPr>
        <w:t xml:space="preserve"> (p.30) e</w:t>
      </w:r>
      <w:r w:rsidRPr="000C6C96">
        <w:rPr>
          <w:rFonts w:ascii="Times New Roman" w:hAnsi="Times New Roman" w:cs="Times New Roman"/>
          <w:sz w:val="24"/>
          <w:szCs w:val="24"/>
        </w:rPr>
        <w:t xml:space="preserve">s decir lo que sucede en las instituciones educativas hoy día respecto al proceso de los contenidos que se trasmiten en el aula y hacen posible una mejor acción educativa. </w:t>
      </w:r>
    </w:p>
    <w:p w14:paraId="7220886E" w14:textId="310C5CC0" w:rsidR="000C6C96" w:rsidRPr="000C6C96"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Por ello es muy importante que  como docentes al trasmitir conocimientos hagamos sentir a los niños que padecen este tipo de trastorno de (TDAH)  se sientan comprendidos, aceptados, resaltando siempre sus habilidades, brindándoles así un  apoyo continuo como agente educativo dentro de la sociedad. </w:t>
      </w:r>
    </w:p>
    <w:p w14:paraId="651ED660" w14:textId="5C3D3968" w:rsidR="000C6C96" w:rsidRPr="000C6C96"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La práctica pedagógica se concibe como un proceso de auto reflexión.  según Zaccagnini (2008) son aquellas productoras de sujetos a partir de otros sujetos, es decir se trata de una mediación de rol de un sujeto mediador (sujeto pedagógico) que se relaciona con otro sujeto(educando) de esta relación surgen situaciones educativas complejas que se encuadran y precisan una pedagogía. </w:t>
      </w:r>
    </w:p>
    <w:p w14:paraId="6B1308CC" w14:textId="7AD64525" w:rsidR="000C6C96"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Por otro lado tenemos a </w:t>
      </w:r>
      <w:r w:rsidR="007F7AB2">
        <w:rPr>
          <w:rFonts w:ascii="Times New Roman" w:hAnsi="Times New Roman" w:cs="Times New Roman"/>
          <w:sz w:val="24"/>
          <w:szCs w:val="24"/>
        </w:rPr>
        <w:t xml:space="preserve"> </w:t>
      </w:r>
      <w:r w:rsidR="007F7AB2" w:rsidRPr="000C6C96">
        <w:rPr>
          <w:rFonts w:ascii="Times New Roman" w:hAnsi="Times New Roman" w:cs="Times New Roman"/>
          <w:noProof/>
          <w:sz w:val="24"/>
          <w:szCs w:val="24"/>
        </w:rPr>
        <w:t xml:space="preserve">Chevallard </w:t>
      </w:r>
      <w:r w:rsidR="007F7AB2">
        <w:rPr>
          <w:rFonts w:ascii="Times New Roman" w:hAnsi="Times New Roman" w:cs="Times New Roman"/>
          <w:noProof/>
          <w:sz w:val="24"/>
          <w:szCs w:val="24"/>
        </w:rPr>
        <w:t>(</w:t>
      </w:r>
      <w:r w:rsidR="007F7AB2" w:rsidRPr="000C6C96">
        <w:rPr>
          <w:rFonts w:ascii="Times New Roman" w:hAnsi="Times New Roman" w:cs="Times New Roman"/>
          <w:noProof/>
          <w:sz w:val="24"/>
          <w:szCs w:val="24"/>
        </w:rPr>
        <w:t>1997)</w:t>
      </w:r>
      <w:r w:rsidRPr="000C6C96">
        <w:rPr>
          <w:rFonts w:ascii="Times New Roman" w:hAnsi="Times New Roman" w:cs="Times New Roman"/>
          <w:sz w:val="24"/>
          <w:szCs w:val="24"/>
        </w:rPr>
        <w:t xml:space="preserve"> que define la  practica pedagógica como la capacidad que tiene el docente en transformar el saber que posee(científico) al saber posible de ser enseñado, en el cual el docente realiza una despersonalización de su conocimiento de tal forma de los educandos se apropien de </w:t>
      </w:r>
      <w:r w:rsidR="000C15BF" w:rsidRPr="000C6C96">
        <w:rPr>
          <w:rFonts w:ascii="Times New Roman" w:hAnsi="Times New Roman" w:cs="Times New Roman"/>
          <w:sz w:val="24"/>
          <w:szCs w:val="24"/>
        </w:rPr>
        <w:t>él.</w:t>
      </w:r>
      <w:r w:rsidR="007F7AB2">
        <w:rPr>
          <w:rFonts w:ascii="Times New Roman" w:hAnsi="Times New Roman" w:cs="Times New Roman"/>
          <w:sz w:val="24"/>
          <w:szCs w:val="24"/>
        </w:rPr>
        <w:t xml:space="preserve"> (p.56) </w:t>
      </w:r>
      <w:r w:rsidR="000C15BF" w:rsidRPr="000C6C96">
        <w:rPr>
          <w:rFonts w:ascii="Times New Roman" w:hAnsi="Times New Roman" w:cs="Times New Roman"/>
          <w:sz w:val="24"/>
          <w:szCs w:val="24"/>
        </w:rPr>
        <w:t>Por</w:t>
      </w:r>
      <w:r w:rsidRPr="000C6C96">
        <w:rPr>
          <w:rFonts w:ascii="Times New Roman" w:hAnsi="Times New Roman" w:cs="Times New Roman"/>
          <w:sz w:val="24"/>
          <w:szCs w:val="24"/>
        </w:rPr>
        <w:t xml:space="preserve"> ello se puede decir que las practicas pedagógicas son el escenario donde el docente dispone de donde aquellos elementos propios que hacen parte de su proceso académico y personal. </w:t>
      </w:r>
    </w:p>
    <w:p w14:paraId="13F3E548" w14:textId="77777777" w:rsidR="000C6C96" w:rsidRPr="000C6C96" w:rsidRDefault="000C6C96" w:rsidP="000C6C96">
      <w:pPr>
        <w:spacing w:line="360" w:lineRule="auto"/>
        <w:jc w:val="both"/>
        <w:rPr>
          <w:rFonts w:ascii="Times New Roman" w:hAnsi="Times New Roman" w:cs="Times New Roman"/>
          <w:sz w:val="24"/>
          <w:szCs w:val="24"/>
        </w:rPr>
      </w:pPr>
    </w:p>
    <w:p w14:paraId="544577D7" w14:textId="0859AB70" w:rsidR="000C6C96" w:rsidRPr="000C6C96" w:rsidRDefault="007F7AB2" w:rsidP="000C6C96">
      <w:pPr>
        <w:spacing w:line="360" w:lineRule="auto"/>
        <w:jc w:val="both"/>
        <w:rPr>
          <w:rFonts w:ascii="Times New Roman" w:hAnsi="Times New Roman" w:cs="Times New Roman"/>
          <w:sz w:val="24"/>
          <w:szCs w:val="24"/>
        </w:rPr>
      </w:pPr>
      <w:r w:rsidRPr="000C6C96">
        <w:rPr>
          <w:rFonts w:ascii="Times New Roman" w:hAnsi="Times New Roman" w:cs="Times New Roman"/>
          <w:b/>
          <w:sz w:val="24"/>
          <w:szCs w:val="24"/>
        </w:rPr>
        <w:t>Déficit de atención</w:t>
      </w:r>
      <w:r w:rsidRPr="000C6C96">
        <w:rPr>
          <w:rFonts w:ascii="Times New Roman" w:hAnsi="Times New Roman" w:cs="Times New Roman"/>
          <w:sz w:val="24"/>
          <w:szCs w:val="24"/>
        </w:rPr>
        <w:t xml:space="preserve">:  </w:t>
      </w:r>
    </w:p>
    <w:p w14:paraId="08134528" w14:textId="77777777" w:rsidR="000C6C96" w:rsidRPr="000C6C96" w:rsidRDefault="000C6C96" w:rsidP="000C6C96">
      <w:pPr>
        <w:spacing w:line="360" w:lineRule="auto"/>
        <w:jc w:val="both"/>
        <w:rPr>
          <w:rFonts w:ascii="Times New Roman" w:hAnsi="Times New Roman" w:cs="Times New Roman"/>
          <w:sz w:val="24"/>
          <w:szCs w:val="24"/>
        </w:rPr>
      </w:pPr>
      <w:r w:rsidRPr="000C6C96">
        <w:rPr>
          <w:rFonts w:ascii="Times New Roman" w:hAnsi="Times New Roman" w:cs="Times New Roman"/>
          <w:sz w:val="24"/>
          <w:szCs w:val="24"/>
        </w:rPr>
        <w:t xml:space="preserve">     El trastorno déficit de atención e hiperactividad, es un trastorno que se caracteriza por ser bastante difícil para los niños el concentrarse en tareas, prestar atención, estarse quietos, y controlar el comportamiento impulsivo. </w:t>
      </w:r>
    </w:p>
    <w:p w14:paraId="6650BF09" w14:textId="1B4E279B" w:rsidR="000C6C96" w:rsidRPr="000C6C96" w:rsidRDefault="000C6C96" w:rsidP="000C6C96">
      <w:pPr>
        <w:spacing w:line="360" w:lineRule="auto"/>
        <w:jc w:val="both"/>
        <w:rPr>
          <w:rFonts w:ascii="Times New Roman" w:hAnsi="Times New Roman" w:cs="Times New Roman"/>
          <w:color w:val="000000" w:themeColor="text1"/>
          <w:sz w:val="24"/>
          <w:szCs w:val="24"/>
        </w:rPr>
      </w:pPr>
      <w:r w:rsidRPr="000C6C96">
        <w:rPr>
          <w:rFonts w:ascii="Times New Roman" w:hAnsi="Times New Roman" w:cs="Times New Roman"/>
          <w:color w:val="000000" w:themeColor="text1"/>
          <w:sz w:val="24"/>
          <w:szCs w:val="24"/>
        </w:rPr>
        <w:t xml:space="preserve">     Anicama (1997) señala que el trastorno por </w:t>
      </w:r>
      <w:hyperlink r:id="rId7" w:history="1">
        <w:r w:rsidRPr="000C15BF">
          <w:rPr>
            <w:rStyle w:val="Hipervnculo"/>
            <w:rFonts w:ascii="Times New Roman" w:hAnsi="Times New Roman" w:cs="Times New Roman"/>
            <w:color w:val="000000" w:themeColor="text1"/>
            <w:sz w:val="24"/>
            <w:szCs w:val="24"/>
            <w:u w:val="none"/>
          </w:rPr>
          <w:t>déficit</w:t>
        </w:r>
      </w:hyperlink>
      <w:r w:rsidRPr="000C6C96">
        <w:rPr>
          <w:rFonts w:ascii="Times New Roman" w:hAnsi="Times New Roman" w:cs="Times New Roman"/>
          <w:color w:val="000000" w:themeColor="text1"/>
          <w:sz w:val="24"/>
          <w:szCs w:val="24"/>
        </w:rPr>
        <w:t> de </w:t>
      </w:r>
      <w:hyperlink r:id="rId8" w:history="1">
        <w:r w:rsidRPr="000C15BF">
          <w:rPr>
            <w:rStyle w:val="Hipervnculo"/>
            <w:rFonts w:ascii="Times New Roman" w:hAnsi="Times New Roman" w:cs="Times New Roman"/>
            <w:color w:val="000000" w:themeColor="text1"/>
            <w:sz w:val="24"/>
            <w:szCs w:val="24"/>
            <w:u w:val="none"/>
          </w:rPr>
          <w:t>atención</w:t>
        </w:r>
      </w:hyperlink>
      <w:r w:rsidRPr="000C6C96">
        <w:rPr>
          <w:rFonts w:ascii="Times New Roman" w:hAnsi="Times New Roman" w:cs="Times New Roman"/>
          <w:color w:val="000000" w:themeColor="text1"/>
          <w:sz w:val="24"/>
          <w:szCs w:val="24"/>
        </w:rPr>
        <w:t> se caracteriza por la falta de atención, exceso de </w:t>
      </w:r>
      <w:hyperlink r:id="rId9" w:history="1">
        <w:r w:rsidRPr="000C15BF">
          <w:rPr>
            <w:rStyle w:val="Hipervnculo"/>
            <w:rFonts w:ascii="Times New Roman" w:hAnsi="Times New Roman" w:cs="Times New Roman"/>
            <w:color w:val="000000" w:themeColor="text1"/>
            <w:sz w:val="24"/>
            <w:szCs w:val="24"/>
            <w:u w:val="none"/>
          </w:rPr>
          <w:t>actividad</w:t>
        </w:r>
      </w:hyperlink>
      <w:r w:rsidRPr="000C6C96">
        <w:rPr>
          <w:rFonts w:ascii="Times New Roman" w:hAnsi="Times New Roman" w:cs="Times New Roman"/>
          <w:color w:val="000000" w:themeColor="text1"/>
          <w:sz w:val="24"/>
          <w:szCs w:val="24"/>
        </w:rPr>
        <w:t> motora e impulsividad, siendo un problema </w:t>
      </w:r>
      <w:hyperlink r:id="rId10" w:history="1">
        <w:r w:rsidRPr="000C15BF">
          <w:rPr>
            <w:rStyle w:val="Hipervnculo"/>
            <w:rFonts w:ascii="Times New Roman" w:hAnsi="Times New Roman" w:cs="Times New Roman"/>
            <w:color w:val="000000" w:themeColor="text1"/>
            <w:sz w:val="24"/>
            <w:szCs w:val="24"/>
            <w:u w:val="none"/>
          </w:rPr>
          <w:t>crónico</w:t>
        </w:r>
      </w:hyperlink>
      <w:r w:rsidRPr="000C6C96">
        <w:rPr>
          <w:rFonts w:ascii="Times New Roman" w:hAnsi="Times New Roman" w:cs="Times New Roman"/>
          <w:color w:val="000000" w:themeColor="text1"/>
          <w:sz w:val="24"/>
          <w:szCs w:val="24"/>
        </w:rPr>
        <w:t> no vinculado a problemas de retardo, </w:t>
      </w:r>
      <w:hyperlink r:id="rId11" w:history="1">
        <w:r w:rsidRPr="000C15BF">
          <w:rPr>
            <w:rStyle w:val="Hipervnculo"/>
            <w:rFonts w:ascii="Times New Roman" w:hAnsi="Times New Roman" w:cs="Times New Roman"/>
            <w:color w:val="000000" w:themeColor="text1"/>
            <w:sz w:val="24"/>
            <w:szCs w:val="24"/>
            <w:u w:val="none"/>
          </w:rPr>
          <w:t>deterioro</w:t>
        </w:r>
      </w:hyperlink>
      <w:r w:rsidRPr="000C6C96">
        <w:rPr>
          <w:rFonts w:ascii="Times New Roman" w:hAnsi="Times New Roman" w:cs="Times New Roman"/>
          <w:color w:val="000000" w:themeColor="text1"/>
          <w:sz w:val="24"/>
          <w:szCs w:val="24"/>
        </w:rPr>
        <w:t> sensorial, problemas de </w:t>
      </w:r>
      <w:hyperlink r:id="rId12" w:history="1">
        <w:r w:rsidRPr="000C15BF">
          <w:rPr>
            <w:rStyle w:val="Hipervnculo"/>
            <w:rFonts w:ascii="Times New Roman" w:hAnsi="Times New Roman" w:cs="Times New Roman"/>
            <w:color w:val="000000" w:themeColor="text1"/>
            <w:sz w:val="24"/>
            <w:szCs w:val="24"/>
            <w:u w:val="none"/>
          </w:rPr>
          <w:t>lenguaje</w:t>
        </w:r>
      </w:hyperlink>
      <w:r w:rsidRPr="000C6C96">
        <w:rPr>
          <w:rFonts w:ascii="Times New Roman" w:hAnsi="Times New Roman" w:cs="Times New Roman"/>
          <w:color w:val="000000" w:themeColor="text1"/>
          <w:sz w:val="24"/>
          <w:szCs w:val="24"/>
        </w:rPr>
        <w:t> o motor, ni a perturbaciones emocionales severas</w:t>
      </w:r>
      <w:r w:rsidR="007F7AB2">
        <w:rPr>
          <w:rFonts w:ascii="Times New Roman" w:hAnsi="Times New Roman" w:cs="Times New Roman"/>
          <w:color w:val="000000" w:themeColor="text1"/>
          <w:sz w:val="24"/>
          <w:szCs w:val="24"/>
        </w:rPr>
        <w:t xml:space="preserve"> (p.56)</w:t>
      </w:r>
    </w:p>
    <w:p w14:paraId="42BD9C41" w14:textId="04F75F5E" w:rsidR="000C6C96" w:rsidRPr="000C6C96" w:rsidRDefault="000C6C96" w:rsidP="007F7AB2">
      <w:pPr>
        <w:spacing w:line="360" w:lineRule="auto"/>
        <w:ind w:firstLine="708"/>
        <w:jc w:val="both"/>
        <w:rPr>
          <w:rFonts w:ascii="Times New Roman" w:hAnsi="Times New Roman" w:cs="Times New Roman"/>
          <w:color w:val="000000" w:themeColor="text1"/>
          <w:sz w:val="24"/>
          <w:szCs w:val="24"/>
        </w:rPr>
      </w:pPr>
      <w:r w:rsidRPr="000C6C96">
        <w:rPr>
          <w:rFonts w:ascii="Times New Roman" w:hAnsi="Times New Roman" w:cs="Times New Roman"/>
          <w:color w:val="000000" w:themeColor="text1"/>
          <w:sz w:val="24"/>
          <w:szCs w:val="24"/>
        </w:rPr>
        <w:t>Frente a la categoría Déficit de atención se platearon tres actividades las cuales se le realizaron a</w:t>
      </w:r>
      <w:r w:rsidR="000C15BF">
        <w:rPr>
          <w:rFonts w:ascii="Times New Roman" w:hAnsi="Times New Roman" w:cs="Times New Roman"/>
          <w:color w:val="000000" w:themeColor="text1"/>
          <w:sz w:val="24"/>
          <w:szCs w:val="24"/>
        </w:rPr>
        <w:t xml:space="preserve"> </w:t>
      </w:r>
      <w:r w:rsidRPr="000C6C96">
        <w:rPr>
          <w:rFonts w:ascii="Times New Roman" w:hAnsi="Times New Roman" w:cs="Times New Roman"/>
          <w:color w:val="000000" w:themeColor="text1"/>
          <w:sz w:val="24"/>
          <w:szCs w:val="24"/>
        </w:rPr>
        <w:t>doce estudiantes del grado tercero de La Institución Educativa Ciudadela Nuevo Occidente donde se logró</w:t>
      </w:r>
      <w:r w:rsidR="000C15BF">
        <w:rPr>
          <w:rFonts w:ascii="Times New Roman" w:hAnsi="Times New Roman" w:cs="Times New Roman"/>
          <w:color w:val="000000" w:themeColor="text1"/>
          <w:sz w:val="24"/>
          <w:szCs w:val="24"/>
        </w:rPr>
        <w:t xml:space="preserve"> </w:t>
      </w:r>
      <w:r w:rsidRPr="000C6C96">
        <w:rPr>
          <w:rFonts w:ascii="Times New Roman" w:hAnsi="Times New Roman" w:cs="Times New Roman"/>
          <w:color w:val="000000" w:themeColor="text1"/>
          <w:sz w:val="24"/>
          <w:szCs w:val="24"/>
        </w:rPr>
        <w:t>evidenciar que: el déficit de atención es una dificultad para   iniciar o darle final a una tarea o actividad, no cumplir normas, parecer atento solo a lo que les gusta, dificultad en concentrarse en tareas largas, aunque sean sencillas.</w:t>
      </w:r>
    </w:p>
    <w:p w14:paraId="7F20373C" w14:textId="6DC40332" w:rsidR="000C6C96" w:rsidRPr="000C6C96"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Lo anterior se pudo evidenciar en la actividad de seguir la secuencia del cuento los niños se sienten motivados , ansiosos, y algo inquietos frente a lo que escuchan , ya que , se nota interés que esta actividad les causa, sin embargo al momento  de concluirla los niños se dispersaron, alcanzando evidenciar lo difícil que es para los niños lograr concentrarse y memorizar las cosas, ya que al momento de seguir la secuencia del cuento muchos de ellos se dispersaban y no sabían darle continuidad, y otros simplemente se quedaban mudos como si no supieran de que se estaba hablando, siendo así algo complicado el trabajo que se tiene con ellos, puesto que, soy muy desatentos a la hora de seguir una regla.</w:t>
      </w:r>
    </w:p>
    <w:p w14:paraId="11F3FFE5" w14:textId="16222596" w:rsidR="000C6C96" w:rsidRPr="000C6C96"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También se pudo notar como a muchos de ellos no les intereso ni un poco la actividad, gracias a </w:t>
      </w:r>
      <w:r w:rsidR="000C15BF" w:rsidRPr="000C6C96">
        <w:rPr>
          <w:rFonts w:ascii="Times New Roman" w:hAnsi="Times New Roman" w:cs="Times New Roman"/>
          <w:sz w:val="24"/>
          <w:szCs w:val="24"/>
        </w:rPr>
        <w:t>que, algunos</w:t>
      </w:r>
      <w:r w:rsidRPr="000C6C96">
        <w:rPr>
          <w:rFonts w:ascii="Times New Roman" w:hAnsi="Times New Roman" w:cs="Times New Roman"/>
          <w:sz w:val="24"/>
          <w:szCs w:val="24"/>
        </w:rPr>
        <w:t xml:space="preserve"> se empezaron a distraer con otras </w:t>
      </w:r>
      <w:r w:rsidR="000C15BF" w:rsidRPr="000C6C96">
        <w:rPr>
          <w:rFonts w:ascii="Times New Roman" w:hAnsi="Times New Roman" w:cs="Times New Roman"/>
          <w:sz w:val="24"/>
          <w:szCs w:val="24"/>
        </w:rPr>
        <w:t>cosas, y</w:t>
      </w:r>
      <w:r w:rsidRPr="000C6C96">
        <w:rPr>
          <w:rFonts w:ascii="Times New Roman" w:hAnsi="Times New Roman" w:cs="Times New Roman"/>
          <w:sz w:val="24"/>
          <w:szCs w:val="24"/>
        </w:rPr>
        <w:t xml:space="preserve"> al momento de preguntar por qué la desmotivación, varios de ellos respondían que nos les gustaba los cuentos, que se hacían muy aburrido para ellos, que el cuento era para bebes y que ellos estaban muy grandes.</w:t>
      </w:r>
    </w:p>
    <w:p w14:paraId="7588FBAF" w14:textId="0A78B232" w:rsidR="000C6C96" w:rsidRPr="000C6C96"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Parellada</w:t>
      </w:r>
      <w:r w:rsidR="007F7AB2">
        <w:rPr>
          <w:rFonts w:ascii="Times New Roman" w:hAnsi="Times New Roman" w:cs="Times New Roman"/>
          <w:sz w:val="24"/>
          <w:szCs w:val="24"/>
        </w:rPr>
        <w:t xml:space="preserve"> (2015)</w:t>
      </w:r>
      <w:r w:rsidRPr="000C6C96">
        <w:rPr>
          <w:rFonts w:ascii="Times New Roman" w:hAnsi="Times New Roman" w:cs="Times New Roman"/>
          <w:sz w:val="24"/>
          <w:szCs w:val="24"/>
        </w:rPr>
        <w:t xml:space="preserve"> sostiene que el TDAH es uno de los trastornos infantiles más frecuentes y es la causa de que muchos niños rindan por debajo de sus posibilidades o se comporten</w:t>
      </w:r>
      <w:r w:rsidR="007F7AB2">
        <w:rPr>
          <w:rFonts w:ascii="Times New Roman" w:hAnsi="Times New Roman" w:cs="Times New Roman"/>
          <w:sz w:val="24"/>
          <w:szCs w:val="24"/>
        </w:rPr>
        <w:t xml:space="preserve"> </w:t>
      </w:r>
      <w:r w:rsidRPr="000C6C96">
        <w:rPr>
          <w:rFonts w:ascii="Times New Roman" w:hAnsi="Times New Roman" w:cs="Times New Roman"/>
          <w:sz w:val="24"/>
          <w:szCs w:val="24"/>
        </w:rPr>
        <w:t>mal a pesar de una educación adecuada</w:t>
      </w:r>
      <w:r w:rsidR="007F7AB2">
        <w:rPr>
          <w:rFonts w:ascii="Times New Roman" w:hAnsi="Times New Roman" w:cs="Times New Roman"/>
          <w:sz w:val="24"/>
          <w:szCs w:val="24"/>
        </w:rPr>
        <w:t xml:space="preserve"> (p. 12)</w:t>
      </w:r>
      <w:r w:rsidRPr="000C6C96">
        <w:rPr>
          <w:rFonts w:ascii="Times New Roman" w:hAnsi="Times New Roman" w:cs="Times New Roman"/>
          <w:sz w:val="24"/>
          <w:szCs w:val="24"/>
        </w:rPr>
        <w:t xml:space="preserve">                                                                                                                                                                                                                                                                                                                                                                                                                                                                                                                                                                                                                                                                                                                                                                                                                                                                                                                                                                                                                                                                                                                                                                                                                                                                                                                                                                                                                                                                                                                                                                                                                                                                                                                                                                                                                                                                                                                                                                                                                                                                                                                                                                                                                                                                                                                                                                                                                                                                                                                                                                                                                                                                                                                                                                                                                                                                                                                                                                                                                                                                                                                                                                                                                                                                                                                                                                                                                                                                                                                                                                                                                                                                                                                                                                                                                                                                                                                                                                                                                                                                                                                                                                                                                                                                                                                                                                                                                                                                                                                                                                                                                                                                                                                                                                                                                                                                                                                                                                                                                                                                                                                                                                                                                                                                                                                                                                                                                                                                                                                                                                                                                                                                                                                                                                                                                                                                                                                                                                                                                                                                                                                                                                                                                                                                                                                                                                                                                                                                                                                                                                                                                                                                                                                                                                                                                                                                                                                                                                                                                                                                                                                                                                                                                                                                                                                                                                                                                                                                                                                                                                                                                                                                                                                                                                                                                                                                                                                                                                                                                                                                                                                                                                                                                                                                                                                                                                                                                                                                                                                                                                                                                                                                                                                                                                                                                                                                                                                                                                                                                                                                                                                                                                                                                                                                                                                                                                                                                                                                                       </w:t>
      </w:r>
      <w:r w:rsidR="007F7AB2">
        <w:rPr>
          <w:rFonts w:ascii="Times New Roman" w:hAnsi="Times New Roman" w:cs="Times New Roman"/>
          <w:sz w:val="24"/>
          <w:szCs w:val="24"/>
        </w:rPr>
        <w:t xml:space="preserve"> l</w:t>
      </w:r>
      <w:r w:rsidRPr="000C6C96">
        <w:rPr>
          <w:rFonts w:ascii="Times New Roman" w:hAnsi="Times New Roman" w:cs="Times New Roman"/>
          <w:sz w:val="24"/>
          <w:szCs w:val="24"/>
        </w:rPr>
        <w:t>o mencionado anteriormente nos hace acercar a lo que se observó en el aula, ya que el rendimiento académico de los niños no fue el mejor, no tenían disposición, ni motivación frente a las actividades.</w:t>
      </w:r>
    </w:p>
    <w:p w14:paraId="718327B3" w14:textId="77777777" w:rsidR="007F7AB2" w:rsidRDefault="000C6C96" w:rsidP="007F7AB2">
      <w:pPr>
        <w:spacing w:line="360" w:lineRule="auto"/>
        <w:ind w:firstLine="708"/>
        <w:jc w:val="both"/>
        <w:rPr>
          <w:rFonts w:ascii="Times New Roman" w:hAnsi="Times New Roman" w:cs="Times New Roman"/>
          <w:sz w:val="24"/>
          <w:szCs w:val="24"/>
        </w:rPr>
      </w:pPr>
      <w:r w:rsidRPr="000C6C96">
        <w:rPr>
          <w:rFonts w:ascii="Times New Roman" w:hAnsi="Times New Roman" w:cs="Times New Roman"/>
          <w:sz w:val="24"/>
          <w:szCs w:val="24"/>
        </w:rPr>
        <w:t xml:space="preserve">Se </w:t>
      </w:r>
      <w:r w:rsidR="000C15BF" w:rsidRPr="000C6C96">
        <w:rPr>
          <w:rFonts w:ascii="Times New Roman" w:hAnsi="Times New Roman" w:cs="Times New Roman"/>
          <w:sz w:val="24"/>
          <w:szCs w:val="24"/>
        </w:rPr>
        <w:t>realizó</w:t>
      </w:r>
      <w:r w:rsidRPr="000C6C96">
        <w:rPr>
          <w:rFonts w:ascii="Times New Roman" w:hAnsi="Times New Roman" w:cs="Times New Roman"/>
          <w:sz w:val="24"/>
          <w:szCs w:val="24"/>
        </w:rPr>
        <w:t xml:space="preserve"> también una actividad de sopa de letras, en esta actividad se pudo evidenciar que a los niños les caus</w:t>
      </w:r>
      <w:r w:rsidR="007F7AB2">
        <w:rPr>
          <w:rFonts w:ascii="Times New Roman" w:hAnsi="Times New Roman" w:cs="Times New Roman"/>
          <w:sz w:val="24"/>
          <w:szCs w:val="24"/>
        </w:rPr>
        <w:t>ó</w:t>
      </w:r>
      <w:r w:rsidRPr="000C6C96">
        <w:rPr>
          <w:rFonts w:ascii="Times New Roman" w:hAnsi="Times New Roman" w:cs="Times New Roman"/>
          <w:sz w:val="24"/>
          <w:szCs w:val="24"/>
        </w:rPr>
        <w:t xml:space="preserve"> mucho interés ver el cuadro ya que no entendían</w:t>
      </w:r>
      <w:r w:rsidR="000C15BF">
        <w:rPr>
          <w:rFonts w:ascii="Times New Roman" w:hAnsi="Times New Roman" w:cs="Times New Roman"/>
          <w:sz w:val="24"/>
          <w:szCs w:val="24"/>
        </w:rPr>
        <w:t xml:space="preserve"> </w:t>
      </w:r>
      <w:r w:rsidRPr="000C6C96">
        <w:rPr>
          <w:rFonts w:ascii="Times New Roman" w:hAnsi="Times New Roman" w:cs="Times New Roman"/>
          <w:sz w:val="24"/>
          <w:szCs w:val="24"/>
        </w:rPr>
        <w:t>el fin de este, ni como se realizaba, ya que para algunos era la primera vez que veían uno. para esto las maestras llevaron una muestra en el cual les explicaban cómo debían hacerlo , luego de esto se les entrego a cada niño los colores</w:t>
      </w:r>
      <w:r w:rsidR="007F7AB2">
        <w:rPr>
          <w:rFonts w:ascii="Times New Roman" w:hAnsi="Times New Roman" w:cs="Times New Roman"/>
          <w:sz w:val="24"/>
          <w:szCs w:val="24"/>
        </w:rPr>
        <w:t xml:space="preserve">, </w:t>
      </w:r>
      <w:r w:rsidRPr="000C6C96">
        <w:rPr>
          <w:rFonts w:ascii="Times New Roman" w:hAnsi="Times New Roman" w:cs="Times New Roman"/>
          <w:sz w:val="24"/>
          <w:szCs w:val="24"/>
        </w:rPr>
        <w:t xml:space="preserve"> al principio todos los niños se ven muy concentrados y dispuestos a trabajar  , pero pasados 10 minutos se logra evidenciar como los niños se dispersan completamente , </w:t>
      </w:r>
      <w:r w:rsidRPr="000C6C96">
        <w:rPr>
          <w:rFonts w:ascii="Times New Roman" w:hAnsi="Times New Roman" w:cs="Times New Roman"/>
          <w:color w:val="000000" w:themeColor="text1"/>
          <w:sz w:val="24"/>
          <w:szCs w:val="24"/>
        </w:rPr>
        <w:t>empezaron a jugar, hablar entre ellos, se pararon de sus puestos, corrían y no seguían instrucciones,</w:t>
      </w:r>
      <w:r w:rsidRPr="000C6C96">
        <w:rPr>
          <w:rFonts w:ascii="Times New Roman" w:hAnsi="Times New Roman" w:cs="Times New Roman"/>
          <w:sz w:val="24"/>
          <w:szCs w:val="24"/>
        </w:rPr>
        <w:t xml:space="preserve"> dado a esto, no se concluyen la actividad, algunos solo logran encontrar una palabra en la sopa de letras , frente a la cual se les pregunta el motivo del ¿Por qué? De la desmotivación, a mayoría de ellos responden que no es divertido quedarse en un lugar y que lo que ellos quieren es saltar e ir a jugar.</w:t>
      </w:r>
    </w:p>
    <w:p w14:paraId="2620E2BF" w14:textId="4F96F0F7" w:rsidR="000C6C96" w:rsidRDefault="000C6C96" w:rsidP="000C6C96">
      <w:pPr>
        <w:spacing w:line="360" w:lineRule="auto"/>
        <w:jc w:val="both"/>
        <w:rPr>
          <w:rFonts w:ascii="Times New Roman" w:hAnsi="Times New Roman" w:cs="Times New Roman"/>
          <w:sz w:val="24"/>
          <w:szCs w:val="24"/>
        </w:rPr>
      </w:pPr>
    </w:p>
    <w:p w14:paraId="46C9E810" w14:textId="37DE3413" w:rsidR="007F7AB2" w:rsidRDefault="007F7AB2" w:rsidP="000C6C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Referencias Bibliográficas </w:t>
      </w:r>
    </w:p>
    <w:p w14:paraId="0BE5D4A6" w14:textId="77777777" w:rsidR="004276E1" w:rsidRPr="00B1764B" w:rsidRDefault="004276E1" w:rsidP="00B1764B">
      <w:pPr>
        <w:spacing w:line="360" w:lineRule="auto"/>
        <w:jc w:val="both"/>
        <w:rPr>
          <w:rFonts w:ascii="Times New Roman" w:hAnsi="Times New Roman" w:cs="Times New Roman"/>
          <w:sz w:val="24"/>
          <w:szCs w:val="24"/>
        </w:rPr>
      </w:pPr>
      <w:r>
        <w:rPr>
          <w:rFonts w:ascii="Times New Roman" w:hAnsi="Times New Roman" w:cs="Times New Roman"/>
          <w:sz w:val="24"/>
          <w:szCs w:val="24"/>
        </w:rPr>
        <w:t>Á</w:t>
      </w:r>
      <w:r w:rsidRPr="00B1764B">
        <w:rPr>
          <w:rFonts w:ascii="Times New Roman" w:hAnsi="Times New Roman" w:cs="Times New Roman"/>
          <w:sz w:val="24"/>
          <w:szCs w:val="24"/>
        </w:rPr>
        <w:t>lvare</w:t>
      </w:r>
      <w:r>
        <w:rPr>
          <w:rFonts w:ascii="Times New Roman" w:hAnsi="Times New Roman" w:cs="Times New Roman"/>
          <w:sz w:val="24"/>
          <w:szCs w:val="24"/>
        </w:rPr>
        <w:t>z</w:t>
      </w:r>
      <w:r w:rsidRPr="00B1764B">
        <w:rPr>
          <w:rFonts w:ascii="Times New Roman" w:hAnsi="Times New Roman" w:cs="Times New Roman"/>
          <w:sz w:val="24"/>
          <w:szCs w:val="24"/>
        </w:rPr>
        <w:t xml:space="preserve"> del </w:t>
      </w:r>
      <w:r>
        <w:rPr>
          <w:rFonts w:ascii="Times New Roman" w:hAnsi="Times New Roman" w:cs="Times New Roman"/>
          <w:sz w:val="24"/>
          <w:szCs w:val="24"/>
        </w:rPr>
        <w:t>V</w:t>
      </w:r>
      <w:r w:rsidRPr="00B1764B">
        <w:rPr>
          <w:rFonts w:ascii="Times New Roman" w:hAnsi="Times New Roman" w:cs="Times New Roman"/>
          <w:sz w:val="24"/>
          <w:szCs w:val="24"/>
        </w:rPr>
        <w:t xml:space="preserve">alle, e. (2004). la docencia como </w:t>
      </w:r>
      <w:proofErr w:type="spellStart"/>
      <w:r w:rsidRPr="00B1764B">
        <w:rPr>
          <w:rFonts w:ascii="Times New Roman" w:hAnsi="Times New Roman" w:cs="Times New Roman"/>
          <w:sz w:val="24"/>
          <w:szCs w:val="24"/>
        </w:rPr>
        <w:t>mediacion</w:t>
      </w:r>
      <w:proofErr w:type="spellEnd"/>
      <w:r w:rsidRPr="00B1764B">
        <w:rPr>
          <w:rFonts w:ascii="Times New Roman" w:hAnsi="Times New Roman" w:cs="Times New Roman"/>
          <w:sz w:val="24"/>
          <w:szCs w:val="24"/>
        </w:rPr>
        <w:t xml:space="preserve"> </w:t>
      </w:r>
      <w:proofErr w:type="spellStart"/>
      <w:r w:rsidRPr="00B1764B">
        <w:rPr>
          <w:rFonts w:ascii="Times New Roman" w:hAnsi="Times New Roman" w:cs="Times New Roman"/>
          <w:sz w:val="24"/>
          <w:szCs w:val="24"/>
        </w:rPr>
        <w:t>pedagogica</w:t>
      </w:r>
      <w:proofErr w:type="spellEnd"/>
      <w:r w:rsidRPr="00B1764B">
        <w:rPr>
          <w:rFonts w:ascii="Times New Roman" w:hAnsi="Times New Roman" w:cs="Times New Roman"/>
          <w:sz w:val="24"/>
          <w:szCs w:val="24"/>
        </w:rPr>
        <w:t>. universidad de Palermo 18-21.</w:t>
      </w:r>
    </w:p>
    <w:p w14:paraId="0B1BA007"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Álvarez, J., &amp; Godoy, J. (2003). Cómo hacer investigación cualitativa. Fundamentos y metodología. México: Paidós.</w:t>
      </w:r>
    </w:p>
    <w:p w14:paraId="3DD6D71A"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Castroviejo, I. (2008). Vienen definidos por la hiperactividad (TDAH). Protocolos</w:t>
      </w:r>
    </w:p>
    <w:p w14:paraId="7606E0E0"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Chomsky, N. (1965). </w:t>
      </w:r>
      <w:proofErr w:type="spellStart"/>
      <w:r w:rsidRPr="00B1764B">
        <w:rPr>
          <w:rFonts w:ascii="Times New Roman" w:hAnsi="Times New Roman" w:cs="Times New Roman"/>
          <w:sz w:val="24"/>
          <w:szCs w:val="24"/>
        </w:rPr>
        <w:t>Aspects</w:t>
      </w:r>
      <w:proofErr w:type="spellEnd"/>
      <w:r w:rsidRPr="00B1764B">
        <w:rPr>
          <w:rFonts w:ascii="Times New Roman" w:hAnsi="Times New Roman" w:cs="Times New Roman"/>
          <w:sz w:val="24"/>
          <w:szCs w:val="24"/>
        </w:rPr>
        <w:t xml:space="preserve"> of </w:t>
      </w:r>
      <w:proofErr w:type="spellStart"/>
      <w:r w:rsidRPr="00B1764B">
        <w:rPr>
          <w:rFonts w:ascii="Times New Roman" w:hAnsi="Times New Roman" w:cs="Times New Roman"/>
          <w:sz w:val="24"/>
          <w:szCs w:val="24"/>
        </w:rPr>
        <w:t>the</w:t>
      </w:r>
      <w:proofErr w:type="spellEnd"/>
      <w:r w:rsidRPr="00B1764B">
        <w:rPr>
          <w:rFonts w:ascii="Times New Roman" w:hAnsi="Times New Roman" w:cs="Times New Roman"/>
          <w:sz w:val="24"/>
          <w:szCs w:val="24"/>
        </w:rPr>
        <w:t xml:space="preserve"> </w:t>
      </w:r>
      <w:proofErr w:type="spellStart"/>
      <w:r w:rsidRPr="00B1764B">
        <w:rPr>
          <w:rFonts w:ascii="Times New Roman" w:hAnsi="Times New Roman" w:cs="Times New Roman"/>
          <w:sz w:val="24"/>
          <w:szCs w:val="24"/>
        </w:rPr>
        <w:t>theory</w:t>
      </w:r>
      <w:proofErr w:type="spellEnd"/>
      <w:r w:rsidRPr="00B1764B">
        <w:rPr>
          <w:rFonts w:ascii="Times New Roman" w:hAnsi="Times New Roman" w:cs="Times New Roman"/>
          <w:sz w:val="24"/>
          <w:szCs w:val="24"/>
        </w:rPr>
        <w:t xml:space="preserve"> of </w:t>
      </w:r>
      <w:proofErr w:type="spellStart"/>
      <w:r w:rsidRPr="00B1764B">
        <w:rPr>
          <w:rFonts w:ascii="Times New Roman" w:hAnsi="Times New Roman" w:cs="Times New Roman"/>
          <w:sz w:val="24"/>
          <w:szCs w:val="24"/>
        </w:rPr>
        <w:t>sintax</w:t>
      </w:r>
      <w:proofErr w:type="spellEnd"/>
      <w:r w:rsidRPr="00B1764B">
        <w:rPr>
          <w:rFonts w:ascii="Times New Roman" w:hAnsi="Times New Roman" w:cs="Times New Roman"/>
          <w:sz w:val="24"/>
          <w:szCs w:val="24"/>
        </w:rPr>
        <w:t xml:space="preserve">. Massachusetts: MIT </w:t>
      </w:r>
      <w:proofErr w:type="spellStart"/>
      <w:r w:rsidRPr="00B1764B">
        <w:rPr>
          <w:rFonts w:ascii="Times New Roman" w:hAnsi="Times New Roman" w:cs="Times New Roman"/>
          <w:sz w:val="24"/>
          <w:szCs w:val="24"/>
        </w:rPr>
        <w:t>Press</w:t>
      </w:r>
      <w:proofErr w:type="spellEnd"/>
      <w:r w:rsidRPr="00B1764B">
        <w:rPr>
          <w:rFonts w:ascii="Times New Roman" w:hAnsi="Times New Roman" w:cs="Times New Roman"/>
          <w:sz w:val="24"/>
          <w:szCs w:val="24"/>
        </w:rPr>
        <w:t>.</w:t>
      </w:r>
    </w:p>
    <w:p w14:paraId="00EDE8D1"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competencia social y ciudadana en el aula. Actualidades Investigativas en Educación, 1-24.</w:t>
      </w:r>
    </w:p>
    <w:p w14:paraId="42093BB8"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Diagnósticos </w:t>
      </w:r>
      <w:proofErr w:type="spellStart"/>
      <w:r w:rsidRPr="00B1764B">
        <w:rPr>
          <w:rFonts w:ascii="Times New Roman" w:hAnsi="Times New Roman" w:cs="Times New Roman"/>
          <w:sz w:val="24"/>
          <w:szCs w:val="24"/>
        </w:rPr>
        <w:t>Terapeuticos</w:t>
      </w:r>
      <w:proofErr w:type="spellEnd"/>
      <w:r w:rsidRPr="00B1764B">
        <w:rPr>
          <w:rFonts w:ascii="Times New Roman" w:hAnsi="Times New Roman" w:cs="Times New Roman"/>
          <w:sz w:val="24"/>
          <w:szCs w:val="24"/>
        </w:rPr>
        <w:t xml:space="preserve"> de la AEP, 140-150.</w:t>
      </w:r>
    </w:p>
    <w:p w14:paraId="7744D89C"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Díaz, M. (1990). De la práctica pedagógica al texto pedagógico. Pedagogía y saberes. Nº 1; p. 14-27.</w:t>
      </w:r>
    </w:p>
    <w:p w14:paraId="2736CB04"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Dimensiones e indicadores de la competencia cognitiva, comunicativa, sociocultural. La </w:t>
      </w:r>
    </w:p>
    <w:p w14:paraId="7C17131E"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Fayad, J. (2002) De la práctica docente a la práctica pedagógica. Revista ciencias humanas. Nº 9; p. 131-141.</w:t>
      </w:r>
    </w:p>
    <w:p w14:paraId="1C456EB8"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Fernández, m. (2016). </w:t>
      </w:r>
      <w:r>
        <w:rPr>
          <w:rFonts w:ascii="Times New Roman" w:hAnsi="Times New Roman" w:cs="Times New Roman"/>
          <w:sz w:val="24"/>
          <w:szCs w:val="24"/>
        </w:rPr>
        <w:t>L</w:t>
      </w:r>
      <w:r w:rsidRPr="00B1764B">
        <w:rPr>
          <w:rFonts w:ascii="Times New Roman" w:hAnsi="Times New Roman" w:cs="Times New Roman"/>
          <w:sz w:val="24"/>
          <w:szCs w:val="24"/>
        </w:rPr>
        <w:t>a sociología de la comunicación. espacio abierto, 133-142.</w:t>
      </w:r>
    </w:p>
    <w:p w14:paraId="2EB55665"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Habana: Pueblo y educación.</w:t>
      </w:r>
    </w:p>
    <w:p w14:paraId="7DC03A74"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Habermas, J. (1965). Teoría de la acción comunicativa. Massachusetts: MIT </w:t>
      </w:r>
      <w:proofErr w:type="spellStart"/>
      <w:r w:rsidRPr="00B1764B">
        <w:rPr>
          <w:rFonts w:ascii="Times New Roman" w:hAnsi="Times New Roman" w:cs="Times New Roman"/>
          <w:sz w:val="24"/>
          <w:szCs w:val="24"/>
        </w:rPr>
        <w:t>Press</w:t>
      </w:r>
      <w:proofErr w:type="spellEnd"/>
      <w:r w:rsidRPr="00B1764B">
        <w:rPr>
          <w:rFonts w:ascii="Times New Roman" w:hAnsi="Times New Roman" w:cs="Times New Roman"/>
          <w:sz w:val="24"/>
          <w:szCs w:val="24"/>
        </w:rPr>
        <w:t>.</w:t>
      </w:r>
    </w:p>
    <w:p w14:paraId="528F6535"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Herbart, F. J. (1990). Teoría y práctica en la pedagogía. Revista educación y pedagogía. Vol1, Nº 4;  p. 59-62.</w:t>
      </w:r>
    </w:p>
    <w:p w14:paraId="622A7FD6"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Herrero, B. (2010). La competencia comunicativa como base del desarrollo de la </w:t>
      </w:r>
    </w:p>
    <w:p w14:paraId="13772FED"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Hidalgo, M., &amp; Soutullo, C. (2014). Trastorno por </w:t>
      </w:r>
      <w:proofErr w:type="spellStart"/>
      <w:r w:rsidRPr="00B1764B">
        <w:rPr>
          <w:rFonts w:ascii="Times New Roman" w:hAnsi="Times New Roman" w:cs="Times New Roman"/>
          <w:sz w:val="24"/>
          <w:szCs w:val="24"/>
        </w:rPr>
        <w:t>deficit</w:t>
      </w:r>
      <w:proofErr w:type="spellEnd"/>
      <w:r w:rsidRPr="00B1764B">
        <w:rPr>
          <w:rFonts w:ascii="Times New Roman" w:hAnsi="Times New Roman" w:cs="Times New Roman"/>
          <w:sz w:val="24"/>
          <w:szCs w:val="24"/>
        </w:rPr>
        <w:t xml:space="preserve"> de atención e hiperactividad. </w:t>
      </w:r>
    </w:p>
    <w:p w14:paraId="5E766240"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Martínez, L. A. La observación y el diario de Campo en la Definición de un Tema de Investigación</w:t>
      </w:r>
    </w:p>
    <w:p w14:paraId="7EA41234"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Monsalve. O; Ramírez, E. (2001). Sistema de relaciones de la práctica pedagógica con los saberes pedagógicos, disciplinar e investigativo. Cuadernos pedagógicos. Nº 17; p 49-52.</w:t>
      </w:r>
    </w:p>
    <w:p w14:paraId="775B56BD"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Pediatría Integral, 609-623.</w:t>
      </w:r>
    </w:p>
    <w:p w14:paraId="061B88A0"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Pública, 112-128.</w:t>
      </w:r>
    </w:p>
    <w:p w14:paraId="69550E41" w14:textId="77777777" w:rsidR="004276E1" w:rsidRPr="00B1764B" w:rsidRDefault="004276E1" w:rsidP="00B1764B">
      <w:pPr>
        <w:spacing w:line="360" w:lineRule="auto"/>
        <w:jc w:val="both"/>
        <w:rPr>
          <w:rFonts w:ascii="Times New Roman" w:hAnsi="Times New Roman" w:cs="Times New Roman"/>
          <w:sz w:val="24"/>
          <w:szCs w:val="24"/>
        </w:rPr>
      </w:pPr>
      <w:proofErr w:type="spellStart"/>
      <w:r w:rsidRPr="00B1764B">
        <w:rPr>
          <w:rFonts w:ascii="Times New Roman" w:hAnsi="Times New Roman" w:cs="Times New Roman"/>
          <w:sz w:val="24"/>
          <w:szCs w:val="24"/>
        </w:rPr>
        <w:t>Romeú</w:t>
      </w:r>
      <w:proofErr w:type="spellEnd"/>
      <w:r w:rsidRPr="00B1764B">
        <w:rPr>
          <w:rFonts w:ascii="Times New Roman" w:hAnsi="Times New Roman" w:cs="Times New Roman"/>
          <w:sz w:val="24"/>
          <w:szCs w:val="24"/>
        </w:rPr>
        <w:t xml:space="preserve">, A. (2005). El enfoque cognitivo, comunicativo y de orientación sociocultural. </w:t>
      </w:r>
    </w:p>
    <w:p w14:paraId="7F10D34A"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Sánchez, l. (2016). las políticas públicas de primera infancia. En t. lady, el enfoque de capacidades (págs. 19-51). Bogotá: universidad de la Salle.</w:t>
      </w:r>
    </w:p>
    <w:p w14:paraId="4386AB81"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Serrano, G. (1994).  Investigación cualitativa. Retos e interrogantes, la muralla, Madrid, España</w:t>
      </w:r>
    </w:p>
    <w:p w14:paraId="206E43D0"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una problemática a abordar en la política pública primera infancia en Colombia. Salud </w:t>
      </w:r>
    </w:p>
    <w:p w14:paraId="412C5522" w14:textId="77777777" w:rsidR="004276E1" w:rsidRPr="00B1764B" w:rsidRDefault="004276E1" w:rsidP="00B1764B">
      <w:pPr>
        <w:spacing w:line="360" w:lineRule="auto"/>
        <w:jc w:val="both"/>
        <w:rPr>
          <w:rFonts w:ascii="Times New Roman" w:hAnsi="Times New Roman" w:cs="Times New Roman"/>
          <w:sz w:val="24"/>
          <w:szCs w:val="24"/>
        </w:rPr>
      </w:pPr>
      <w:r w:rsidRPr="00B1764B">
        <w:rPr>
          <w:rFonts w:ascii="Times New Roman" w:hAnsi="Times New Roman" w:cs="Times New Roman"/>
          <w:sz w:val="24"/>
          <w:szCs w:val="24"/>
        </w:rPr>
        <w:t xml:space="preserve">Vélez, C., &amp; Vidarte, J. (2012). Trastorno por déficit de atención e hiperactividad (TDAH), </w:t>
      </w:r>
    </w:p>
    <w:p w14:paraId="5CCAD9A2" w14:textId="77777777" w:rsidR="004276E1" w:rsidRPr="00B1764B" w:rsidRDefault="004276E1" w:rsidP="00B1764B">
      <w:pPr>
        <w:spacing w:line="360" w:lineRule="auto"/>
        <w:jc w:val="both"/>
        <w:rPr>
          <w:rFonts w:ascii="Times New Roman" w:hAnsi="Times New Roman" w:cs="Times New Roman"/>
          <w:sz w:val="24"/>
          <w:szCs w:val="24"/>
        </w:rPr>
      </w:pPr>
      <w:r>
        <w:rPr>
          <w:rFonts w:ascii="Times New Roman" w:hAnsi="Times New Roman" w:cs="Times New Roman"/>
          <w:sz w:val="24"/>
          <w:szCs w:val="24"/>
        </w:rPr>
        <w:t>Vidales</w:t>
      </w:r>
      <w:r w:rsidRPr="00B1764B">
        <w:rPr>
          <w:rFonts w:ascii="Times New Roman" w:hAnsi="Times New Roman" w:cs="Times New Roman"/>
          <w:sz w:val="24"/>
          <w:szCs w:val="24"/>
        </w:rPr>
        <w:t xml:space="preserve"> (2011). </w:t>
      </w:r>
      <w:r>
        <w:rPr>
          <w:rFonts w:ascii="Times New Roman" w:hAnsi="Times New Roman" w:cs="Times New Roman"/>
          <w:sz w:val="24"/>
          <w:szCs w:val="24"/>
        </w:rPr>
        <w:t>H</w:t>
      </w:r>
      <w:r w:rsidRPr="00B1764B">
        <w:rPr>
          <w:rFonts w:ascii="Times New Roman" w:hAnsi="Times New Roman" w:cs="Times New Roman"/>
          <w:sz w:val="24"/>
          <w:szCs w:val="24"/>
        </w:rPr>
        <w:t>abermas y la teoría de la acción comunicativa. razón y palabra, 1-19.</w:t>
      </w:r>
    </w:p>
    <w:p w14:paraId="4416AB79" w14:textId="77777777" w:rsidR="00B1764B" w:rsidRPr="00B1764B" w:rsidRDefault="00B1764B" w:rsidP="00B1764B">
      <w:pPr>
        <w:spacing w:line="360" w:lineRule="auto"/>
        <w:jc w:val="both"/>
        <w:rPr>
          <w:rFonts w:ascii="Times New Roman" w:hAnsi="Times New Roman" w:cs="Times New Roman"/>
          <w:sz w:val="24"/>
          <w:szCs w:val="24"/>
        </w:rPr>
      </w:pPr>
    </w:p>
    <w:p w14:paraId="34BD280F" w14:textId="77777777" w:rsidR="00B1764B" w:rsidRPr="00B1764B" w:rsidRDefault="00B1764B" w:rsidP="00B1764B">
      <w:pPr>
        <w:spacing w:line="360" w:lineRule="auto"/>
        <w:jc w:val="both"/>
        <w:rPr>
          <w:rFonts w:ascii="Times New Roman" w:hAnsi="Times New Roman" w:cs="Times New Roman"/>
          <w:sz w:val="24"/>
          <w:szCs w:val="24"/>
        </w:rPr>
      </w:pPr>
    </w:p>
    <w:p w14:paraId="57B69EE4" w14:textId="77777777" w:rsidR="00B1764B" w:rsidRPr="00B1764B" w:rsidRDefault="00B1764B" w:rsidP="00B1764B">
      <w:pPr>
        <w:spacing w:line="360" w:lineRule="auto"/>
        <w:jc w:val="both"/>
        <w:rPr>
          <w:rFonts w:ascii="Times New Roman" w:hAnsi="Times New Roman" w:cs="Times New Roman"/>
          <w:sz w:val="24"/>
          <w:szCs w:val="24"/>
        </w:rPr>
      </w:pPr>
    </w:p>
    <w:p w14:paraId="13FA69B2" w14:textId="77777777" w:rsidR="00B1764B" w:rsidRPr="00B1764B" w:rsidRDefault="00B1764B" w:rsidP="00B1764B">
      <w:pPr>
        <w:spacing w:line="360" w:lineRule="auto"/>
        <w:jc w:val="both"/>
        <w:rPr>
          <w:rFonts w:ascii="Times New Roman" w:hAnsi="Times New Roman" w:cs="Times New Roman"/>
          <w:sz w:val="24"/>
          <w:szCs w:val="24"/>
        </w:rPr>
      </w:pPr>
    </w:p>
    <w:p w14:paraId="08B5957A" w14:textId="77777777" w:rsidR="00B1764B" w:rsidRPr="00B1764B" w:rsidRDefault="00B1764B" w:rsidP="00B1764B">
      <w:pPr>
        <w:spacing w:line="360" w:lineRule="auto"/>
        <w:jc w:val="both"/>
        <w:rPr>
          <w:rFonts w:ascii="Times New Roman" w:hAnsi="Times New Roman" w:cs="Times New Roman"/>
          <w:sz w:val="24"/>
          <w:szCs w:val="24"/>
        </w:rPr>
      </w:pPr>
    </w:p>
    <w:p w14:paraId="39342B8F" w14:textId="77777777" w:rsidR="00B1764B" w:rsidRPr="00B1764B" w:rsidRDefault="00B1764B" w:rsidP="00B1764B">
      <w:pPr>
        <w:spacing w:line="360" w:lineRule="auto"/>
        <w:jc w:val="both"/>
        <w:rPr>
          <w:rFonts w:ascii="Times New Roman" w:hAnsi="Times New Roman" w:cs="Times New Roman"/>
          <w:sz w:val="24"/>
          <w:szCs w:val="24"/>
        </w:rPr>
      </w:pPr>
    </w:p>
    <w:p w14:paraId="62808129" w14:textId="77777777" w:rsidR="00B1764B" w:rsidRPr="000C6C96" w:rsidRDefault="00B1764B" w:rsidP="000C6C96">
      <w:pPr>
        <w:spacing w:line="360" w:lineRule="auto"/>
        <w:jc w:val="both"/>
        <w:rPr>
          <w:rFonts w:ascii="Times New Roman" w:hAnsi="Times New Roman" w:cs="Times New Roman"/>
          <w:sz w:val="24"/>
          <w:szCs w:val="24"/>
        </w:rPr>
      </w:pPr>
    </w:p>
    <w:sectPr w:rsidR="00B1764B" w:rsidRPr="000C6C9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1414C2"/>
    <w:multiLevelType w:val="hybridMultilevel"/>
    <w:tmpl w:val="DD84CE1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29D5FB2"/>
    <w:multiLevelType w:val="hybridMultilevel"/>
    <w:tmpl w:val="DD84CE1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52B4082E"/>
    <w:multiLevelType w:val="hybridMultilevel"/>
    <w:tmpl w:val="48F67B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24D"/>
    <w:rsid w:val="000C15BF"/>
    <w:rsid w:val="000C6C96"/>
    <w:rsid w:val="001060FE"/>
    <w:rsid w:val="001262B8"/>
    <w:rsid w:val="0013739C"/>
    <w:rsid w:val="002F0595"/>
    <w:rsid w:val="004276E1"/>
    <w:rsid w:val="00472C2D"/>
    <w:rsid w:val="004B1753"/>
    <w:rsid w:val="004C2700"/>
    <w:rsid w:val="005D6FA7"/>
    <w:rsid w:val="005F35FF"/>
    <w:rsid w:val="00614FE4"/>
    <w:rsid w:val="0062724D"/>
    <w:rsid w:val="00674C5C"/>
    <w:rsid w:val="00724451"/>
    <w:rsid w:val="00730153"/>
    <w:rsid w:val="007F7AB2"/>
    <w:rsid w:val="008D41DF"/>
    <w:rsid w:val="008E159F"/>
    <w:rsid w:val="00911A7F"/>
    <w:rsid w:val="00A23008"/>
    <w:rsid w:val="00A26635"/>
    <w:rsid w:val="00B1764B"/>
    <w:rsid w:val="00BA7C29"/>
    <w:rsid w:val="00BF67A8"/>
    <w:rsid w:val="00C613C1"/>
    <w:rsid w:val="00D602BC"/>
    <w:rsid w:val="00E32DFE"/>
    <w:rsid w:val="00EC4FCD"/>
    <w:rsid w:val="00ED3776"/>
    <w:rsid w:val="00F02F1A"/>
    <w:rsid w:val="00F22D32"/>
    <w:rsid w:val="00F419E6"/>
    <w:rsid w:val="00F6399C"/>
    <w:rsid w:val="00F9658C"/>
    <w:rsid w:val="00FF4A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C54756"/>
  <w15:chartTrackingRefBased/>
  <w15:docId w15:val="{C3DCCA20-813D-40F5-A854-E6BB917C1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14FE4"/>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14FE4"/>
    <w:rPr>
      <w:rFonts w:asciiTheme="majorHAnsi" w:eastAsiaTheme="majorEastAsia" w:hAnsiTheme="majorHAnsi" w:cstheme="majorBidi"/>
      <w:b/>
      <w:bCs/>
      <w:color w:val="2F5496" w:themeColor="accent1" w:themeShade="BF"/>
      <w:sz w:val="28"/>
      <w:szCs w:val="28"/>
      <w:lang w:eastAsia="es-CO"/>
    </w:rPr>
  </w:style>
  <w:style w:type="paragraph" w:styleId="Bibliografa">
    <w:name w:val="Bibliography"/>
    <w:basedOn w:val="Normal"/>
    <w:next w:val="Normal"/>
    <w:uiPriority w:val="37"/>
    <w:unhideWhenUsed/>
    <w:rsid w:val="00614FE4"/>
  </w:style>
  <w:style w:type="character" w:styleId="Textoennegrita">
    <w:name w:val="Strong"/>
    <w:basedOn w:val="Fuentedeprrafopredeter"/>
    <w:uiPriority w:val="22"/>
    <w:qFormat/>
    <w:rsid w:val="000C6C96"/>
    <w:rPr>
      <w:b/>
      <w:bCs/>
    </w:rPr>
  </w:style>
  <w:style w:type="character" w:styleId="Hipervnculo">
    <w:name w:val="Hyperlink"/>
    <w:basedOn w:val="Fuentedeprrafopredeter"/>
    <w:uiPriority w:val="99"/>
    <w:unhideWhenUsed/>
    <w:rsid w:val="000C6C96"/>
    <w:rPr>
      <w:color w:val="0563C1" w:themeColor="hyperlink"/>
      <w:u w:val="single"/>
    </w:rPr>
  </w:style>
  <w:style w:type="paragraph" w:styleId="Prrafodelista">
    <w:name w:val="List Paragraph"/>
    <w:basedOn w:val="Normal"/>
    <w:uiPriority w:val="34"/>
    <w:qFormat/>
    <w:rsid w:val="00D602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83874">
      <w:bodyDiv w:val="1"/>
      <w:marLeft w:val="0"/>
      <w:marRight w:val="0"/>
      <w:marTop w:val="0"/>
      <w:marBottom w:val="0"/>
      <w:divBdr>
        <w:top w:val="none" w:sz="0" w:space="0" w:color="auto"/>
        <w:left w:val="none" w:sz="0" w:space="0" w:color="auto"/>
        <w:bottom w:val="none" w:sz="0" w:space="0" w:color="auto"/>
        <w:right w:val="none" w:sz="0" w:space="0" w:color="auto"/>
      </w:divBdr>
    </w:div>
    <w:div w:id="447743821">
      <w:bodyDiv w:val="1"/>
      <w:marLeft w:val="0"/>
      <w:marRight w:val="0"/>
      <w:marTop w:val="0"/>
      <w:marBottom w:val="0"/>
      <w:divBdr>
        <w:top w:val="none" w:sz="0" w:space="0" w:color="auto"/>
        <w:left w:val="none" w:sz="0" w:space="0" w:color="auto"/>
        <w:bottom w:val="none" w:sz="0" w:space="0" w:color="auto"/>
        <w:right w:val="none" w:sz="0" w:space="0" w:color="auto"/>
      </w:divBdr>
    </w:div>
    <w:div w:id="538278898">
      <w:bodyDiv w:val="1"/>
      <w:marLeft w:val="0"/>
      <w:marRight w:val="0"/>
      <w:marTop w:val="0"/>
      <w:marBottom w:val="0"/>
      <w:divBdr>
        <w:top w:val="none" w:sz="0" w:space="0" w:color="auto"/>
        <w:left w:val="none" w:sz="0" w:space="0" w:color="auto"/>
        <w:bottom w:val="none" w:sz="0" w:space="0" w:color="auto"/>
        <w:right w:val="none" w:sz="0" w:space="0" w:color="auto"/>
      </w:divBdr>
    </w:div>
    <w:div w:id="611858322">
      <w:bodyDiv w:val="1"/>
      <w:marLeft w:val="0"/>
      <w:marRight w:val="0"/>
      <w:marTop w:val="0"/>
      <w:marBottom w:val="0"/>
      <w:divBdr>
        <w:top w:val="none" w:sz="0" w:space="0" w:color="auto"/>
        <w:left w:val="none" w:sz="0" w:space="0" w:color="auto"/>
        <w:bottom w:val="none" w:sz="0" w:space="0" w:color="auto"/>
        <w:right w:val="none" w:sz="0" w:space="0" w:color="auto"/>
      </w:divBdr>
    </w:div>
    <w:div w:id="689792572">
      <w:bodyDiv w:val="1"/>
      <w:marLeft w:val="0"/>
      <w:marRight w:val="0"/>
      <w:marTop w:val="0"/>
      <w:marBottom w:val="0"/>
      <w:divBdr>
        <w:top w:val="none" w:sz="0" w:space="0" w:color="auto"/>
        <w:left w:val="none" w:sz="0" w:space="0" w:color="auto"/>
        <w:bottom w:val="none" w:sz="0" w:space="0" w:color="auto"/>
        <w:right w:val="none" w:sz="0" w:space="0" w:color="auto"/>
      </w:divBdr>
    </w:div>
    <w:div w:id="902762088">
      <w:bodyDiv w:val="1"/>
      <w:marLeft w:val="0"/>
      <w:marRight w:val="0"/>
      <w:marTop w:val="0"/>
      <w:marBottom w:val="0"/>
      <w:divBdr>
        <w:top w:val="none" w:sz="0" w:space="0" w:color="auto"/>
        <w:left w:val="none" w:sz="0" w:space="0" w:color="auto"/>
        <w:bottom w:val="none" w:sz="0" w:space="0" w:color="auto"/>
        <w:right w:val="none" w:sz="0" w:space="0" w:color="auto"/>
      </w:divBdr>
    </w:div>
    <w:div w:id="916280884">
      <w:bodyDiv w:val="1"/>
      <w:marLeft w:val="0"/>
      <w:marRight w:val="0"/>
      <w:marTop w:val="0"/>
      <w:marBottom w:val="0"/>
      <w:divBdr>
        <w:top w:val="none" w:sz="0" w:space="0" w:color="auto"/>
        <w:left w:val="none" w:sz="0" w:space="0" w:color="auto"/>
        <w:bottom w:val="none" w:sz="0" w:space="0" w:color="auto"/>
        <w:right w:val="none" w:sz="0" w:space="0" w:color="auto"/>
      </w:divBdr>
    </w:div>
    <w:div w:id="945383359">
      <w:bodyDiv w:val="1"/>
      <w:marLeft w:val="0"/>
      <w:marRight w:val="0"/>
      <w:marTop w:val="0"/>
      <w:marBottom w:val="0"/>
      <w:divBdr>
        <w:top w:val="none" w:sz="0" w:space="0" w:color="auto"/>
        <w:left w:val="none" w:sz="0" w:space="0" w:color="auto"/>
        <w:bottom w:val="none" w:sz="0" w:space="0" w:color="auto"/>
        <w:right w:val="none" w:sz="0" w:space="0" w:color="auto"/>
      </w:divBdr>
    </w:div>
    <w:div w:id="1031996265">
      <w:bodyDiv w:val="1"/>
      <w:marLeft w:val="0"/>
      <w:marRight w:val="0"/>
      <w:marTop w:val="0"/>
      <w:marBottom w:val="0"/>
      <w:divBdr>
        <w:top w:val="none" w:sz="0" w:space="0" w:color="auto"/>
        <w:left w:val="none" w:sz="0" w:space="0" w:color="auto"/>
        <w:bottom w:val="none" w:sz="0" w:space="0" w:color="auto"/>
        <w:right w:val="none" w:sz="0" w:space="0" w:color="auto"/>
      </w:divBdr>
    </w:div>
    <w:div w:id="1236666943">
      <w:bodyDiv w:val="1"/>
      <w:marLeft w:val="0"/>
      <w:marRight w:val="0"/>
      <w:marTop w:val="0"/>
      <w:marBottom w:val="0"/>
      <w:divBdr>
        <w:top w:val="none" w:sz="0" w:space="0" w:color="auto"/>
        <w:left w:val="none" w:sz="0" w:space="0" w:color="auto"/>
        <w:bottom w:val="none" w:sz="0" w:space="0" w:color="auto"/>
        <w:right w:val="none" w:sz="0" w:space="0" w:color="auto"/>
      </w:divBdr>
    </w:div>
    <w:div w:id="1418408434">
      <w:bodyDiv w:val="1"/>
      <w:marLeft w:val="0"/>
      <w:marRight w:val="0"/>
      <w:marTop w:val="0"/>
      <w:marBottom w:val="0"/>
      <w:divBdr>
        <w:top w:val="none" w:sz="0" w:space="0" w:color="auto"/>
        <w:left w:val="none" w:sz="0" w:space="0" w:color="auto"/>
        <w:bottom w:val="none" w:sz="0" w:space="0" w:color="auto"/>
        <w:right w:val="none" w:sz="0" w:space="0" w:color="auto"/>
      </w:divBdr>
    </w:div>
    <w:div w:id="1957633845">
      <w:bodyDiv w:val="1"/>
      <w:marLeft w:val="0"/>
      <w:marRight w:val="0"/>
      <w:marTop w:val="0"/>
      <w:marBottom w:val="0"/>
      <w:divBdr>
        <w:top w:val="none" w:sz="0" w:space="0" w:color="auto"/>
        <w:left w:val="none" w:sz="0" w:space="0" w:color="auto"/>
        <w:bottom w:val="none" w:sz="0" w:space="0" w:color="auto"/>
        <w:right w:val="none" w:sz="0" w:space="0" w:color="auto"/>
      </w:divBdr>
    </w:div>
    <w:div w:id="2043557340">
      <w:bodyDiv w:val="1"/>
      <w:marLeft w:val="0"/>
      <w:marRight w:val="0"/>
      <w:marTop w:val="0"/>
      <w:marBottom w:val="0"/>
      <w:divBdr>
        <w:top w:val="none" w:sz="0" w:space="0" w:color="auto"/>
        <w:left w:val="none" w:sz="0" w:space="0" w:color="auto"/>
        <w:bottom w:val="none" w:sz="0" w:space="0" w:color="auto"/>
        <w:right w:val="none" w:sz="0" w:space="0" w:color="auto"/>
      </w:divBdr>
    </w:div>
    <w:div w:id="210687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efinicion.org/atenc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definicion.org/deficit" TargetMode="External"/><Relationship Id="rId12" Type="http://schemas.openxmlformats.org/officeDocument/2006/relationships/hyperlink" Target="http://www.definicion.org/lenguaj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monografias.com/trabajos38/comprension-lectora/comprension-lectora.shtml" TargetMode="External"/><Relationship Id="rId11" Type="http://schemas.openxmlformats.org/officeDocument/2006/relationships/hyperlink" Target="http://www.definicion.org/deterioro" TargetMode="External"/><Relationship Id="rId5" Type="http://schemas.openxmlformats.org/officeDocument/2006/relationships/webSettings" Target="webSettings.xml"/><Relationship Id="rId10" Type="http://schemas.openxmlformats.org/officeDocument/2006/relationships/hyperlink" Target="http://www.definicion.org/cronico" TargetMode="External"/><Relationship Id="rId4" Type="http://schemas.openxmlformats.org/officeDocument/2006/relationships/settings" Target="settings.xml"/><Relationship Id="rId9" Type="http://schemas.openxmlformats.org/officeDocument/2006/relationships/hyperlink" Target="http://www.definicion.org/actividad"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fer16</b:Tag>
    <b:SourceType>JournalArticle</b:SourceType>
    <b:Guid>{3BE914FF-173E-4CE5-A50B-1C5A42637D1E}</b:Guid>
    <b:Title>la sociologia de la comunicacion</b:Title>
    <b:JournalName>espacio abierto</b:JournalName>
    <b:Year>2016</b:Year>
    <b:Pages>133-142</b:Pages>
    <b:Author>
      <b:Author>
        <b:NameList>
          <b:Person>
            <b:Last>fernandez</b:Last>
            <b:First>maximiliano</b:First>
          </b:Person>
        </b:NameList>
      </b:Author>
    </b:Author>
    <b:RefOrder>1</b:RefOrder>
  </b:Source>
  <b:Source>
    <b:Tag>san16</b:Tag>
    <b:SourceType>BookSection</b:SourceType>
    <b:Guid>{CAC0EF16-72A9-4413-8034-4B01A8F332B4}</b:Guid>
    <b:Title>las politicas publicas de primera infancia</b:Title>
    <b:Year>2016</b:Year>
    <b:Pages>19-51</b:Pages>
    <b:City>bogota</b:City>
    <b:Publisher>universidad de la salle</b:Publisher>
    <b:Author>
      <b:Author>
        <b:NameList>
          <b:Person>
            <b:Last>sanchez</b:Last>
            <b:First>laverde</b:First>
          </b:Person>
        </b:NameList>
      </b:Author>
      <b:BookAuthor>
        <b:NameList>
          <b:Person>
            <b:Last>lady</b:Last>
            <b:First>tatiana</b:First>
          </b:Person>
        </b:NameList>
      </b:BookAuthor>
    </b:Author>
    <b:BookTitle>el enfoque de capacidades</b:BookTitle>
    <b:RefOrder>2</b:RefOrder>
  </b:Source>
  <b:Source>
    <b:Tag>lui11</b:Tag>
    <b:SourceType>JournalArticle</b:SourceType>
    <b:Guid>{AFADBA81-C5FB-4ED2-B4BF-47067B063DF2}</b:Guid>
    <b:Title>habermas y la teoria de la accion comunicativa</b:Title>
    <b:Year>2011</b:Year>
    <b:Pages>1-19</b:Pages>
    <b:Author>
      <b:Author>
        <b:NameList>
          <b:Person>
            <b:Last>luis</b:Last>
            <b:First>garrido,</b:First>
            <b:Middle>vergara</b:Middle>
          </b:Person>
        </b:NameList>
      </b:Author>
    </b:Author>
    <b:JournalName>razon y palabra</b:JournalName>
    <b:RefOrder>3</b:RefOrder>
  </b:Source>
  <b:Source>
    <b:Tag>alv04</b:Tag>
    <b:SourceType>JournalArticle</b:SourceType>
    <b:Guid>{6FED2FFF-9F97-40AA-AC1D-B0295F296D54}</b:Guid>
    <b:Author>
      <b:Author>
        <b:NameList>
          <b:Person>
            <b:Last>alvares del valle</b:Last>
            <b:First>eugenia</b:First>
          </b:Person>
        </b:NameList>
      </b:Author>
    </b:Author>
    <b:Title>la docencia como mediacion pedagogica</b:Title>
    <b:JournalName>universidad de palermo</b:JournalName>
    <b:Year>2004</b:Year>
    <b:Pages>18-21</b:Pages>
    <b:RefOrder>4</b:RefOrder>
  </b:Source>
  <b:Source>
    <b:Tag>pau69</b:Tag>
    <b:SourceType>JournalArticle</b:SourceType>
    <b:Guid>{4B0DFEB8-AB87-4F5E-87A8-A9674F1154D4}</b:Guid>
    <b:Author>
      <b:Author>
        <b:NameList>
          <b:Person>
            <b:Last>freire</b:Last>
            <b:First>paulo</b:First>
          </b:Person>
        </b:NameList>
      </b:Author>
    </b:Author>
    <b:Year>1969</b:Year>
    <b:RefOrder>1</b:RefOrder>
  </b:Source>
  <b:Source>
    <b:Tag>Che97</b:Tag>
    <b:SourceType>JournalArticle</b:SourceType>
    <b:Guid>{12527B55-D865-4149-943C-BEE7D28355C5}</b:Guid>
    <b:Author>
      <b:Author>
        <b:NameList>
          <b:Person>
            <b:Last>Chevallard</b:Last>
          </b:Person>
        </b:NameList>
      </b:Author>
    </b:Author>
    <b:Year>1997</b:Year>
    <b:RefOrder>2</b:RefOrder>
  </b:Source>
  <b:Source>
    <b:Tag>Ber88</b:Tag>
    <b:SourceType>JournalArticle</b:SourceType>
    <b:Guid>{78F7D82D-49E8-4B6B-A8DC-622E784605CB}</b:Guid>
    <b:Author>
      <b:Author>
        <b:NameList>
          <b:Person>
            <b:Last>Bernstein</b:Last>
          </b:Person>
        </b:NameList>
      </b:Author>
    </b:Author>
    <b:Title>la teoria de la practica pedagogica de Basil Bernstein</b:Title>
    <b:Year>1988</b:Year>
    <b:RefOrder>3</b:RefOrder>
  </b:Source>
</b:Sources>
</file>

<file path=customXml/itemProps1.xml><?xml version="1.0" encoding="utf-8"?>
<ds:datastoreItem xmlns:ds="http://schemas.openxmlformats.org/officeDocument/2006/customXml" ds:itemID="{F3830FC6-4726-40B5-A986-D58A4A61C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8664</Words>
  <Characters>47653</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 acevedo</dc:creator>
  <cp:keywords/>
  <dc:description/>
  <cp:lastModifiedBy>Julio</cp:lastModifiedBy>
  <cp:revision>2</cp:revision>
  <dcterms:created xsi:type="dcterms:W3CDTF">2019-11-28T00:48:00Z</dcterms:created>
  <dcterms:modified xsi:type="dcterms:W3CDTF">2019-11-28T00:48:00Z</dcterms:modified>
</cp:coreProperties>
</file>